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CAD8" w14:textId="77777777" w:rsidR="00262BFA" w:rsidRPr="009145F9" w:rsidRDefault="00262BFA" w:rsidP="00AA3407">
      <w:pPr>
        <w:tabs>
          <w:tab w:val="left" w:pos="1995"/>
        </w:tabs>
        <w:spacing w:after="0" w:line="240" w:lineRule="auto"/>
        <w:outlineLvl w:val="0"/>
        <w:rPr>
          <w:rFonts w:cstheme="minorHAnsi"/>
          <w:u w:val="single"/>
        </w:rPr>
      </w:pPr>
      <w:r w:rsidRPr="009145F9">
        <w:rPr>
          <w:rFonts w:cstheme="minorHAnsi"/>
          <w:u w:val="single"/>
        </w:rPr>
        <w:t>Basın Bülteni</w:t>
      </w:r>
    </w:p>
    <w:p w14:paraId="2D063414" w14:textId="17A0B93C" w:rsidR="00075901" w:rsidRDefault="00DE0FB0" w:rsidP="00AA3407">
      <w:pPr>
        <w:spacing w:after="0" w:line="240" w:lineRule="auto"/>
        <w:rPr>
          <w:rFonts w:cstheme="minorHAnsi"/>
        </w:rPr>
      </w:pPr>
      <w:r w:rsidRPr="00CB7AB7">
        <w:rPr>
          <w:rFonts w:cstheme="minorHAnsi"/>
        </w:rPr>
        <w:t>2</w:t>
      </w:r>
      <w:r w:rsidR="00CB7AB7" w:rsidRPr="00CB7AB7">
        <w:rPr>
          <w:rFonts w:cstheme="minorHAnsi"/>
        </w:rPr>
        <w:t>5</w:t>
      </w:r>
      <w:r w:rsidRPr="00CB7AB7">
        <w:rPr>
          <w:rFonts w:cstheme="minorHAnsi"/>
        </w:rPr>
        <w:t xml:space="preserve"> </w:t>
      </w:r>
      <w:r w:rsidR="005C63B4" w:rsidRPr="00CB7AB7">
        <w:rPr>
          <w:rFonts w:cstheme="minorHAnsi"/>
        </w:rPr>
        <w:t>Mart</w:t>
      </w:r>
      <w:r w:rsidR="00CC4238" w:rsidRPr="00CB7AB7">
        <w:rPr>
          <w:rFonts w:cstheme="minorHAnsi"/>
        </w:rPr>
        <w:t xml:space="preserve"> 2022</w:t>
      </w:r>
    </w:p>
    <w:p w14:paraId="08B29900" w14:textId="77777777" w:rsidR="00075901" w:rsidRDefault="00075901" w:rsidP="00AA3407">
      <w:pPr>
        <w:spacing w:after="0" w:line="240" w:lineRule="auto"/>
        <w:rPr>
          <w:rFonts w:cstheme="minorHAnsi"/>
        </w:rPr>
      </w:pPr>
    </w:p>
    <w:p w14:paraId="0561AF2C" w14:textId="2239293C" w:rsidR="00CC4238" w:rsidRPr="00FE5759" w:rsidRDefault="00075901" w:rsidP="00AA3407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>Pera Müzesi</w:t>
      </w:r>
      <w:r w:rsidR="00C1505F" w:rsidRPr="00FE5759">
        <w:rPr>
          <w:rFonts w:ascii="Calibri" w:hAnsi="Calibri" w:cs="Calibri"/>
          <w:b/>
          <w:bCs/>
          <w:sz w:val="26"/>
          <w:szCs w:val="26"/>
          <w:u w:val="single"/>
        </w:rPr>
        <w:t>’nden</w:t>
      </w:r>
      <w:r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 </w:t>
      </w:r>
      <w:r w:rsidR="00FE5759">
        <w:rPr>
          <w:rFonts w:ascii="Calibri" w:hAnsi="Calibri" w:cs="Calibri"/>
          <w:b/>
          <w:bCs/>
          <w:sz w:val="26"/>
          <w:szCs w:val="26"/>
          <w:u w:val="single"/>
        </w:rPr>
        <w:t>g</w:t>
      </w:r>
      <w:r w:rsidR="005A4223"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enç </w:t>
      </w:r>
      <w:r w:rsidR="00FE5759">
        <w:rPr>
          <w:rFonts w:ascii="Calibri" w:hAnsi="Calibri" w:cs="Calibri"/>
          <w:b/>
          <w:bCs/>
          <w:sz w:val="26"/>
          <w:szCs w:val="26"/>
          <w:u w:val="single"/>
        </w:rPr>
        <w:t>a</w:t>
      </w:r>
      <w:r w:rsidR="005A4223" w:rsidRPr="00FE5759">
        <w:rPr>
          <w:rFonts w:ascii="Calibri" w:hAnsi="Calibri" w:cs="Calibri"/>
          <w:b/>
          <w:bCs/>
          <w:sz w:val="26"/>
          <w:szCs w:val="26"/>
          <w:u w:val="single"/>
        </w:rPr>
        <w:t>raştırmacılar</w:t>
      </w:r>
      <w:r w:rsidR="00C1505F"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 için </w:t>
      </w:r>
      <w:r w:rsidR="00FE5759">
        <w:rPr>
          <w:rFonts w:ascii="Calibri" w:hAnsi="Calibri" w:cs="Calibri"/>
          <w:b/>
          <w:bCs/>
          <w:sz w:val="26"/>
          <w:szCs w:val="26"/>
          <w:u w:val="single"/>
        </w:rPr>
        <w:t>s</w:t>
      </w:r>
      <w:r w:rsidR="00C1505F" w:rsidRPr="00FE5759">
        <w:rPr>
          <w:rFonts w:ascii="Calibri" w:hAnsi="Calibri" w:cs="Calibri"/>
          <w:b/>
          <w:bCs/>
          <w:sz w:val="26"/>
          <w:szCs w:val="26"/>
          <w:u w:val="single"/>
        </w:rPr>
        <w:t xml:space="preserve">eminer ve </w:t>
      </w:r>
      <w:r w:rsidR="00FE5759">
        <w:rPr>
          <w:rFonts w:ascii="Calibri" w:hAnsi="Calibri" w:cs="Calibri"/>
          <w:b/>
          <w:bCs/>
          <w:sz w:val="26"/>
          <w:szCs w:val="26"/>
          <w:u w:val="single"/>
        </w:rPr>
        <w:t>a</w:t>
      </w:r>
      <w:r w:rsidR="00C1505F" w:rsidRPr="00FE5759">
        <w:rPr>
          <w:rFonts w:ascii="Calibri" w:hAnsi="Calibri" w:cs="Calibri"/>
          <w:b/>
          <w:bCs/>
          <w:sz w:val="26"/>
          <w:szCs w:val="26"/>
          <w:u w:val="single"/>
        </w:rPr>
        <w:t>tölyeler</w:t>
      </w:r>
    </w:p>
    <w:p w14:paraId="38D91553" w14:textId="273CC910" w:rsidR="005C63B4" w:rsidRPr="00FE5759" w:rsidRDefault="00075901" w:rsidP="00AA3407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FE5759">
        <w:rPr>
          <w:rFonts w:ascii="Calibri" w:hAnsi="Calibri" w:cs="Calibri"/>
          <w:b/>
          <w:sz w:val="36"/>
          <w:szCs w:val="36"/>
        </w:rPr>
        <w:t>“</w:t>
      </w:r>
      <w:r w:rsidR="005C63B4" w:rsidRPr="00FE5759">
        <w:rPr>
          <w:rFonts w:ascii="Calibri" w:hAnsi="Calibri" w:cs="Calibri"/>
          <w:b/>
          <w:sz w:val="36"/>
          <w:szCs w:val="36"/>
        </w:rPr>
        <w:t>Anadolu Ağırlıkları Yaz Programı</w:t>
      </w:r>
      <w:r w:rsidRPr="00FE5759">
        <w:rPr>
          <w:rFonts w:ascii="Calibri" w:hAnsi="Calibri" w:cs="Calibri"/>
          <w:b/>
          <w:sz w:val="36"/>
          <w:szCs w:val="36"/>
        </w:rPr>
        <w:t>”</w:t>
      </w:r>
    </w:p>
    <w:p w14:paraId="7B13EF69" w14:textId="77777777" w:rsidR="005C63B4" w:rsidRPr="000F718C" w:rsidRDefault="005C63B4" w:rsidP="00AA340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F718C">
        <w:rPr>
          <w:rFonts w:cstheme="minorHAnsi"/>
          <w:b/>
          <w:sz w:val="24"/>
          <w:szCs w:val="24"/>
        </w:rPr>
        <w:t>16 – 17 Haziran 2022</w:t>
      </w:r>
    </w:p>
    <w:p w14:paraId="12B263BB" w14:textId="48FD70FE" w:rsidR="006C77FA" w:rsidRPr="002E5452" w:rsidRDefault="00FF3070" w:rsidP="00AA3407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5452">
        <w:rPr>
          <w:rFonts w:ascii="Calibri" w:hAnsi="Calibri" w:cs="Calibri"/>
          <w:b/>
          <w:bCs/>
          <w:sz w:val="24"/>
          <w:szCs w:val="24"/>
        </w:rPr>
        <w:t>Pera Müzesi tarafından</w:t>
      </w:r>
      <w:r w:rsidR="002E545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2E5452">
        <w:rPr>
          <w:rFonts w:ascii="Calibri" w:hAnsi="Calibri" w:cs="Calibri"/>
          <w:b/>
          <w:bCs/>
          <w:sz w:val="24"/>
          <w:szCs w:val="24"/>
        </w:rPr>
        <w:t>disiplinlerarası</w:t>
      </w:r>
      <w:proofErr w:type="spellEnd"/>
      <w:r w:rsidRPr="002E5452">
        <w:rPr>
          <w:rFonts w:ascii="Calibri" w:hAnsi="Calibri" w:cs="Calibri"/>
          <w:b/>
          <w:bCs/>
          <w:sz w:val="24"/>
          <w:szCs w:val="24"/>
        </w:rPr>
        <w:t xml:space="preserve"> bir yaklaşımla hazırlanan Anadolu Ağırlıkları Yaz Programı, </w:t>
      </w:r>
      <w:r w:rsidR="002B74F8" w:rsidRPr="002E5452">
        <w:rPr>
          <w:rFonts w:ascii="Calibri" w:hAnsi="Calibri" w:cs="Calibri"/>
          <w:b/>
          <w:bCs/>
          <w:sz w:val="24"/>
          <w:szCs w:val="24"/>
        </w:rPr>
        <w:t>tarih boyunca bu topraklarda yürütül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>müş</w:t>
      </w:r>
      <w:r w:rsidR="002B74F8" w:rsidRPr="002E5452">
        <w:rPr>
          <w:rFonts w:ascii="Calibri" w:hAnsi="Calibri" w:cs="Calibri"/>
          <w:b/>
          <w:bCs/>
          <w:sz w:val="24"/>
          <w:szCs w:val="24"/>
        </w:rPr>
        <w:t xml:space="preserve"> ticaret, kültür ve ekonomi faaliyetleri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 xml:space="preserve">ni </w:t>
      </w:r>
      <w:r w:rsidR="002E5452">
        <w:rPr>
          <w:rFonts w:ascii="Calibri" w:hAnsi="Calibri" w:cs="Calibri"/>
          <w:b/>
          <w:bCs/>
          <w:sz w:val="24"/>
          <w:szCs w:val="24"/>
        </w:rPr>
        <w:t>inceleyen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5452">
        <w:rPr>
          <w:rFonts w:ascii="Calibri" w:hAnsi="Calibri" w:cs="Calibri"/>
          <w:b/>
          <w:bCs/>
          <w:sz w:val="24"/>
          <w:szCs w:val="24"/>
        </w:rPr>
        <w:t>genç araştırmacılara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C4DB8" w:rsidRPr="002E5452">
        <w:rPr>
          <w:rFonts w:ascii="Calibri" w:hAnsi="Calibri" w:cs="Calibri"/>
          <w:b/>
          <w:bCs/>
          <w:sz w:val="24"/>
          <w:szCs w:val="24"/>
        </w:rPr>
        <w:t>gerekli altyapıyı sağlamayı amaçlıyor.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5452">
        <w:rPr>
          <w:rFonts w:ascii="Calibri" w:hAnsi="Calibri" w:cs="Calibri"/>
          <w:b/>
          <w:bCs/>
          <w:sz w:val="24"/>
          <w:szCs w:val="24"/>
        </w:rPr>
        <w:t xml:space="preserve">Müzede 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 xml:space="preserve">16 – 17 Haziran tarihlerinde </w:t>
      </w:r>
      <w:r w:rsidR="002E5452">
        <w:rPr>
          <w:rFonts w:ascii="Calibri" w:hAnsi="Calibri" w:cs="Calibri"/>
          <w:b/>
          <w:bCs/>
          <w:sz w:val="24"/>
          <w:szCs w:val="24"/>
        </w:rPr>
        <w:t xml:space="preserve">ücretsiz </w:t>
      </w:r>
      <w:r w:rsidR="006C77FA" w:rsidRPr="002E5452">
        <w:rPr>
          <w:rFonts w:ascii="Calibri" w:hAnsi="Calibri" w:cs="Calibri"/>
          <w:b/>
          <w:bCs/>
          <w:sz w:val="24"/>
          <w:szCs w:val="24"/>
        </w:rPr>
        <w:t>gerçekleşecek programa başvuruda bulunmak için son tarih 29 Nisan.</w:t>
      </w:r>
    </w:p>
    <w:p w14:paraId="156C80C2" w14:textId="02EFD1FA" w:rsidR="006C77FA" w:rsidRPr="002E5452" w:rsidRDefault="0016776D" w:rsidP="00AA340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E5452">
        <w:rPr>
          <w:rFonts w:ascii="Calibri" w:hAnsi="Calibri" w:cs="Calibri"/>
          <w:b/>
          <w:bCs/>
          <w:sz w:val="24"/>
          <w:szCs w:val="24"/>
        </w:rPr>
        <w:t>Suna ve İnan Kıraç Vakfı Pera Müzesi</w:t>
      </w:r>
      <w:r w:rsidR="00FF3070" w:rsidRPr="002E5452">
        <w:rPr>
          <w:rFonts w:ascii="Calibri" w:hAnsi="Calibri" w:cs="Calibri"/>
          <w:sz w:val="24"/>
          <w:szCs w:val="24"/>
        </w:rPr>
        <w:t>,</w:t>
      </w:r>
      <w:r w:rsidRPr="002E5452">
        <w:rPr>
          <w:rFonts w:ascii="Calibri" w:hAnsi="Calibri" w:cs="Calibri"/>
          <w:sz w:val="24"/>
          <w:szCs w:val="24"/>
        </w:rPr>
        <w:t xml:space="preserve"> üç ana koleksiyonundan biri olan </w:t>
      </w:r>
      <w:hyperlink r:id="rId8" w:history="1">
        <w:r w:rsidRPr="002E5452">
          <w:rPr>
            <w:rStyle w:val="Kpr"/>
            <w:rFonts w:ascii="Calibri" w:hAnsi="Calibri" w:cs="Calibri"/>
            <w:sz w:val="24"/>
            <w:szCs w:val="24"/>
          </w:rPr>
          <w:t>Anadolu Ağırlık ve Ölçüleri Koleksiyonu</w:t>
        </w:r>
      </w:hyperlink>
      <w:r w:rsidRPr="002E5452">
        <w:rPr>
          <w:rFonts w:ascii="Calibri" w:hAnsi="Calibri" w:cs="Calibri"/>
          <w:sz w:val="24"/>
          <w:szCs w:val="24"/>
        </w:rPr>
        <w:t xml:space="preserve"> kapsamında lisans ve lisansüstü öğrencilerine yönelik </w:t>
      </w:r>
      <w:r w:rsidR="00FF3070" w:rsidRPr="002E5452">
        <w:rPr>
          <w:rFonts w:ascii="Calibri" w:hAnsi="Calibri" w:cs="Calibri"/>
          <w:sz w:val="24"/>
          <w:szCs w:val="24"/>
        </w:rPr>
        <w:t xml:space="preserve">bir seminer ve atölye programı hazırladı. </w:t>
      </w:r>
      <w:r w:rsidRPr="002E5452">
        <w:rPr>
          <w:rFonts w:ascii="Calibri" w:hAnsi="Calibri" w:cs="Calibri"/>
          <w:sz w:val="24"/>
          <w:szCs w:val="24"/>
        </w:rPr>
        <w:t xml:space="preserve">Antik Çağ ekonomisi ve ticareti üzerine yapılan çalışmalarda göz ardı edilen ağırlık ve ölçü konularını </w:t>
      </w:r>
      <w:proofErr w:type="spellStart"/>
      <w:r w:rsidRPr="002E5452">
        <w:rPr>
          <w:rFonts w:ascii="Calibri" w:hAnsi="Calibri" w:cs="Calibri"/>
          <w:sz w:val="24"/>
          <w:szCs w:val="24"/>
        </w:rPr>
        <w:t>disiplinlerarası</w:t>
      </w:r>
      <w:proofErr w:type="spellEnd"/>
      <w:r w:rsidRPr="002E5452">
        <w:rPr>
          <w:rFonts w:ascii="Calibri" w:hAnsi="Calibri" w:cs="Calibri"/>
          <w:sz w:val="24"/>
          <w:szCs w:val="24"/>
        </w:rPr>
        <w:t xml:space="preserve"> bir bakış açısıyla ele alan </w:t>
      </w:r>
      <w:hyperlink r:id="rId9" w:history="1">
        <w:r w:rsidR="00FF3070" w:rsidRPr="002E5452">
          <w:rPr>
            <w:rStyle w:val="Kpr"/>
            <w:rFonts w:ascii="Calibri" w:hAnsi="Calibri" w:cs="Calibri"/>
            <w:b/>
            <w:bCs/>
            <w:color w:val="auto"/>
            <w:sz w:val="24"/>
            <w:szCs w:val="24"/>
          </w:rPr>
          <w:t>Anadolu Ağırlıkları Yaz Programı</w:t>
        </w:r>
      </w:hyperlink>
      <w:r w:rsidR="00FF3070" w:rsidRPr="002E5452">
        <w:rPr>
          <w:rFonts w:ascii="Calibri" w:hAnsi="Calibri" w:cs="Calibri"/>
          <w:sz w:val="24"/>
          <w:szCs w:val="24"/>
        </w:rPr>
        <w:t xml:space="preserve">, </w:t>
      </w:r>
      <w:r w:rsidRPr="002E5452">
        <w:rPr>
          <w:rFonts w:ascii="Calibri" w:hAnsi="Calibri" w:cs="Calibri"/>
          <w:sz w:val="24"/>
          <w:szCs w:val="24"/>
        </w:rPr>
        <w:t>Helenistik Dönem, Roma ve Bizans ticareti, kültürü ve ekonomisi üzerine çalışan genç araştırmacılara gerekli teorik ve pratik altyapıyı sağlamayı amaçlıyor.</w:t>
      </w:r>
    </w:p>
    <w:p w14:paraId="4866B95C" w14:textId="3C985873" w:rsidR="00524A22" w:rsidRPr="002E5452" w:rsidRDefault="00524A22" w:rsidP="00AA3407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eastAsia="tr-TR"/>
        </w:rPr>
      </w:pPr>
      <w:r w:rsidRPr="002E5452">
        <w:rPr>
          <w:rFonts w:ascii="Calibri" w:eastAsia="Calibri" w:hAnsi="Calibri" w:cs="Calibri"/>
          <w:b/>
          <w:bCs/>
          <w:sz w:val="24"/>
          <w:szCs w:val="24"/>
          <w:lang w:eastAsia="tr-TR"/>
        </w:rPr>
        <w:t xml:space="preserve">Teori ve pratik bir arada </w:t>
      </w:r>
    </w:p>
    <w:p w14:paraId="5BE01F31" w14:textId="45FFBA54" w:rsidR="00580ACB" w:rsidRPr="002E5452" w:rsidRDefault="002E5452" w:rsidP="00AA340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580ACB" w:rsidRPr="002E5452">
        <w:rPr>
          <w:rFonts w:ascii="Calibri" w:hAnsi="Calibri" w:cs="Calibri"/>
          <w:sz w:val="24"/>
          <w:szCs w:val="24"/>
        </w:rPr>
        <w:t xml:space="preserve">eminer ve atölye çalışmalarından oluşan </w:t>
      </w:r>
      <w:r>
        <w:rPr>
          <w:rFonts w:ascii="Calibri" w:hAnsi="Calibri" w:cs="Calibri"/>
          <w:sz w:val="24"/>
          <w:szCs w:val="24"/>
        </w:rPr>
        <w:t xml:space="preserve">iki günlük </w:t>
      </w:r>
      <w:r w:rsidR="00580ACB" w:rsidRPr="002E5452">
        <w:rPr>
          <w:rFonts w:ascii="Calibri" w:hAnsi="Calibri" w:cs="Calibri"/>
          <w:sz w:val="24"/>
          <w:szCs w:val="24"/>
        </w:rPr>
        <w:t>Anadolu Ağırlıkları Yaz Programı, Suna &amp; İnan Kıraç Akdeniz Medeniyetleri Araştırmaları Merkezi Direktörü</w:t>
      </w:r>
      <w:r w:rsidR="00580ACB" w:rsidRPr="002E5452">
        <w:rPr>
          <w:rFonts w:ascii="Calibri" w:hAnsi="Calibri" w:cs="Calibri"/>
          <w:b/>
          <w:bCs/>
          <w:sz w:val="24"/>
          <w:szCs w:val="24"/>
        </w:rPr>
        <w:t xml:space="preserve"> Oğuz Tekin</w:t>
      </w:r>
      <w:r w:rsidR="00580ACB" w:rsidRPr="002E5452">
        <w:rPr>
          <w:rFonts w:ascii="Calibri" w:hAnsi="Calibri" w:cs="Calibri"/>
          <w:sz w:val="24"/>
          <w:szCs w:val="24"/>
        </w:rPr>
        <w:t xml:space="preserve"> ve Pera Müzesi Anadolu Ağırlık ve Ölçüleri Koleksiyonu Sorumlusu </w:t>
      </w:r>
      <w:r w:rsidR="00580ACB" w:rsidRPr="002E5452">
        <w:rPr>
          <w:rFonts w:ascii="Calibri" w:hAnsi="Calibri" w:cs="Calibri"/>
          <w:b/>
          <w:bCs/>
          <w:sz w:val="24"/>
          <w:szCs w:val="24"/>
        </w:rPr>
        <w:t>Yavuz Selim Güler</w:t>
      </w:r>
      <w:r w:rsidR="00580ACB" w:rsidRPr="002E5452">
        <w:rPr>
          <w:rFonts w:ascii="Calibri" w:hAnsi="Calibri" w:cs="Calibri"/>
          <w:sz w:val="24"/>
          <w:szCs w:val="24"/>
        </w:rPr>
        <w:t>’in yürütücülüğünde gerçekleşecek.</w:t>
      </w:r>
    </w:p>
    <w:p w14:paraId="2F426C6E" w14:textId="7528E3B0" w:rsidR="001E191C" w:rsidRPr="002E5452" w:rsidRDefault="00580ACB" w:rsidP="00AA340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E5452">
        <w:rPr>
          <w:rFonts w:ascii="Calibri" w:hAnsi="Calibri" w:cs="Calibri"/>
          <w:sz w:val="24"/>
          <w:szCs w:val="24"/>
        </w:rPr>
        <w:t xml:space="preserve">Programın </w:t>
      </w:r>
      <w:r w:rsidR="001A3CC8" w:rsidRPr="002E5452">
        <w:rPr>
          <w:rFonts w:ascii="Calibri" w:hAnsi="Calibri" w:cs="Calibri"/>
          <w:sz w:val="24"/>
          <w:szCs w:val="24"/>
        </w:rPr>
        <w:t xml:space="preserve">teoriye odaklanan </w:t>
      </w:r>
      <w:r w:rsidRPr="002E5452">
        <w:rPr>
          <w:rFonts w:ascii="Calibri" w:hAnsi="Calibri" w:cs="Calibri"/>
          <w:sz w:val="24"/>
          <w:szCs w:val="24"/>
        </w:rPr>
        <w:t>il</w:t>
      </w:r>
      <w:r w:rsidR="00B15E54" w:rsidRPr="002E5452">
        <w:rPr>
          <w:rFonts w:ascii="Calibri" w:hAnsi="Calibri" w:cs="Calibri"/>
          <w:sz w:val="24"/>
          <w:szCs w:val="24"/>
        </w:rPr>
        <w:t>k günü</w:t>
      </w:r>
      <w:r w:rsidRPr="002E5452">
        <w:rPr>
          <w:rFonts w:ascii="Calibri" w:hAnsi="Calibri" w:cs="Calibri"/>
          <w:sz w:val="24"/>
          <w:szCs w:val="24"/>
        </w:rPr>
        <w:t>nde</w:t>
      </w:r>
      <w:r w:rsidR="007F5CAD">
        <w:rPr>
          <w:rFonts w:ascii="Calibri" w:hAnsi="Calibri" w:cs="Calibri"/>
          <w:sz w:val="24"/>
          <w:szCs w:val="24"/>
        </w:rPr>
        <w:t>,</w:t>
      </w:r>
      <w:r w:rsidR="00B15E54" w:rsidRPr="002E5452">
        <w:rPr>
          <w:rFonts w:ascii="Calibri" w:hAnsi="Calibri" w:cs="Calibri"/>
          <w:sz w:val="24"/>
          <w:szCs w:val="24"/>
        </w:rPr>
        <w:t xml:space="preserve"> Anadolu Ağırlıkları terminolojisi hakkında temel bilgiler, Helenistik Dönem, Roma Dönemi ve Bizans Dönemi bronz ve kurşun ağırlıkları üzerine seminerler </w:t>
      </w:r>
      <w:r w:rsidR="001A3CC8" w:rsidRPr="002E5452">
        <w:rPr>
          <w:rFonts w:ascii="Calibri" w:hAnsi="Calibri" w:cs="Calibri"/>
          <w:sz w:val="24"/>
          <w:szCs w:val="24"/>
        </w:rPr>
        <w:t>verilecek.</w:t>
      </w:r>
      <w:r w:rsidR="001A3CC8" w:rsidRPr="002E5452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1A3CC8" w:rsidRPr="002E5452">
        <w:rPr>
          <w:rFonts w:ascii="Calibri" w:hAnsi="Calibri" w:cs="Calibri"/>
          <w:sz w:val="24"/>
          <w:szCs w:val="24"/>
        </w:rPr>
        <w:t>Ağırlık birimleri ve ölçüm hakkında temel bilgilerin yanı sıra</w:t>
      </w:r>
      <w:r w:rsidR="00B15E54" w:rsidRPr="002E5452">
        <w:rPr>
          <w:rFonts w:ascii="Calibri" w:hAnsi="Calibri" w:cs="Calibri"/>
          <w:sz w:val="24"/>
          <w:szCs w:val="24"/>
        </w:rPr>
        <w:t xml:space="preserve"> </w:t>
      </w:r>
      <w:r w:rsidR="001A3CC8" w:rsidRPr="002E5452">
        <w:rPr>
          <w:rFonts w:ascii="Calibri" w:hAnsi="Calibri" w:cs="Calibri"/>
          <w:sz w:val="24"/>
          <w:szCs w:val="24"/>
        </w:rPr>
        <w:t>a</w:t>
      </w:r>
      <w:r w:rsidR="00524A22" w:rsidRPr="002E5452">
        <w:rPr>
          <w:rFonts w:ascii="Calibri" w:hAnsi="Calibri" w:cs="Calibri"/>
          <w:sz w:val="24"/>
          <w:szCs w:val="24"/>
        </w:rPr>
        <w:t xml:space="preserve">ğırlıkların kültürel ve sosyal hayattaki yeri ele alınacak. </w:t>
      </w:r>
      <w:r w:rsidR="00181C7B" w:rsidRPr="002E5452">
        <w:rPr>
          <w:rFonts w:ascii="Calibri" w:hAnsi="Calibri" w:cs="Calibri"/>
          <w:sz w:val="24"/>
          <w:szCs w:val="24"/>
        </w:rPr>
        <w:t>Tüccarların alışveriş yaparken kullandıkları güven sembolleri ve pazar yerinde adalet gibi konular ağırlık ölçüleri özelinde incelenirken, ağırlıklar üzerinde bulunan şehir simgelerinin tarihi ve mitolojik hikâyeleri anlatılacak.</w:t>
      </w:r>
    </w:p>
    <w:p w14:paraId="33B40EA9" w14:textId="734A7E94" w:rsidR="00B15E54" w:rsidRPr="002E5452" w:rsidRDefault="00B15E54" w:rsidP="00AA340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E5452">
        <w:rPr>
          <w:rFonts w:ascii="Calibri" w:hAnsi="Calibri" w:cs="Calibri"/>
          <w:sz w:val="24"/>
          <w:szCs w:val="24"/>
        </w:rPr>
        <w:t>Pratik çalışmalar</w:t>
      </w:r>
      <w:r w:rsidR="005C3584" w:rsidRPr="002E5452">
        <w:rPr>
          <w:rFonts w:ascii="Calibri" w:hAnsi="Calibri" w:cs="Calibri"/>
          <w:sz w:val="24"/>
          <w:szCs w:val="24"/>
        </w:rPr>
        <w:t xml:space="preserve">a ayrılan </w:t>
      </w:r>
      <w:r w:rsidRPr="002E5452">
        <w:rPr>
          <w:rFonts w:ascii="Calibri" w:hAnsi="Calibri" w:cs="Calibri"/>
          <w:sz w:val="24"/>
          <w:szCs w:val="24"/>
        </w:rPr>
        <w:t>ikinci gün</w:t>
      </w:r>
      <w:r w:rsidR="005C3584" w:rsidRPr="002E5452">
        <w:rPr>
          <w:rFonts w:ascii="Calibri" w:hAnsi="Calibri" w:cs="Calibri"/>
          <w:sz w:val="24"/>
          <w:szCs w:val="24"/>
        </w:rPr>
        <w:t xml:space="preserve"> boyunca</w:t>
      </w:r>
      <w:r w:rsidRPr="002E5452">
        <w:rPr>
          <w:rFonts w:ascii="Calibri" w:hAnsi="Calibri" w:cs="Calibri"/>
          <w:sz w:val="24"/>
          <w:szCs w:val="24"/>
        </w:rPr>
        <w:t xml:space="preserve"> </w:t>
      </w:r>
      <w:r w:rsidR="005C3584" w:rsidRPr="002E5452">
        <w:rPr>
          <w:rFonts w:ascii="Calibri" w:hAnsi="Calibri" w:cs="Calibri"/>
          <w:sz w:val="24"/>
          <w:szCs w:val="24"/>
        </w:rPr>
        <w:t>A</w:t>
      </w:r>
      <w:r w:rsidRPr="002E5452">
        <w:rPr>
          <w:rFonts w:ascii="Calibri" w:hAnsi="Calibri" w:cs="Calibri"/>
          <w:sz w:val="24"/>
          <w:szCs w:val="24"/>
        </w:rPr>
        <w:t xml:space="preserve">nadolu ağırlıkları, temel müzecilik eğitimi </w:t>
      </w:r>
      <w:r w:rsidR="005C3584" w:rsidRPr="002E5452">
        <w:rPr>
          <w:rFonts w:ascii="Calibri" w:hAnsi="Calibri" w:cs="Calibri"/>
          <w:sz w:val="24"/>
          <w:szCs w:val="24"/>
        </w:rPr>
        <w:t>çerçevesinde</w:t>
      </w:r>
      <w:r w:rsidRPr="002E5452">
        <w:rPr>
          <w:rFonts w:ascii="Calibri" w:hAnsi="Calibri" w:cs="Calibri"/>
          <w:sz w:val="24"/>
          <w:szCs w:val="24"/>
        </w:rPr>
        <w:t xml:space="preserve"> vaka çalışmaları ve atölyeler</w:t>
      </w:r>
      <w:r w:rsidR="005C3584" w:rsidRPr="002E5452">
        <w:rPr>
          <w:rFonts w:ascii="Calibri" w:hAnsi="Calibri" w:cs="Calibri"/>
          <w:sz w:val="24"/>
          <w:szCs w:val="24"/>
        </w:rPr>
        <w:t xml:space="preserve"> i</w:t>
      </w:r>
      <w:r w:rsidRPr="002E5452">
        <w:rPr>
          <w:rFonts w:ascii="Calibri" w:hAnsi="Calibri" w:cs="Calibri"/>
          <w:sz w:val="24"/>
          <w:szCs w:val="24"/>
        </w:rPr>
        <w:t xml:space="preserve">le incelenecek. Arkeolojik bir kazıda eserlerin çıkarılışı, belgelenmesi, </w:t>
      </w:r>
      <w:proofErr w:type="spellStart"/>
      <w:r w:rsidRPr="002E5452">
        <w:rPr>
          <w:rFonts w:ascii="Calibri" w:hAnsi="Calibri" w:cs="Calibri"/>
          <w:sz w:val="24"/>
          <w:szCs w:val="24"/>
        </w:rPr>
        <w:t>konservasyonu</w:t>
      </w:r>
      <w:proofErr w:type="spellEnd"/>
      <w:r w:rsidRPr="002E5452">
        <w:rPr>
          <w:rFonts w:ascii="Calibri" w:hAnsi="Calibri" w:cs="Calibri"/>
          <w:sz w:val="24"/>
          <w:szCs w:val="24"/>
        </w:rPr>
        <w:t xml:space="preserve">, müzeye getirilmesi, </w:t>
      </w:r>
      <w:r w:rsidR="00AA3407" w:rsidRPr="002E5452">
        <w:rPr>
          <w:rFonts w:ascii="Calibri" w:hAnsi="Calibri" w:cs="Calibri"/>
          <w:sz w:val="24"/>
          <w:szCs w:val="24"/>
        </w:rPr>
        <w:t xml:space="preserve">müzede </w:t>
      </w:r>
      <w:r w:rsidRPr="002E5452">
        <w:rPr>
          <w:rFonts w:ascii="Calibri" w:hAnsi="Calibri" w:cs="Calibri"/>
          <w:sz w:val="24"/>
          <w:szCs w:val="24"/>
        </w:rPr>
        <w:t xml:space="preserve">koleksiyon yönetimi, </w:t>
      </w:r>
      <w:r w:rsidR="00AA3407" w:rsidRPr="002E5452">
        <w:rPr>
          <w:rFonts w:ascii="Calibri" w:hAnsi="Calibri" w:cs="Calibri"/>
          <w:sz w:val="24"/>
          <w:szCs w:val="24"/>
        </w:rPr>
        <w:t xml:space="preserve">sergi tasarımı </w:t>
      </w:r>
      <w:r w:rsidRPr="002E5452">
        <w:rPr>
          <w:rFonts w:ascii="Calibri" w:hAnsi="Calibri" w:cs="Calibri"/>
          <w:sz w:val="24"/>
          <w:szCs w:val="24"/>
        </w:rPr>
        <w:t xml:space="preserve">ve </w:t>
      </w:r>
      <w:r w:rsidR="005C3584" w:rsidRPr="002E5452">
        <w:rPr>
          <w:rFonts w:ascii="Calibri" w:hAnsi="Calibri" w:cs="Calibri"/>
          <w:sz w:val="24"/>
          <w:szCs w:val="24"/>
        </w:rPr>
        <w:t xml:space="preserve">öğrenme </w:t>
      </w:r>
      <w:r w:rsidRPr="002E5452">
        <w:rPr>
          <w:rFonts w:ascii="Calibri" w:hAnsi="Calibri" w:cs="Calibri"/>
          <w:sz w:val="24"/>
          <w:szCs w:val="24"/>
        </w:rPr>
        <w:t>atölyeleri</w:t>
      </w:r>
      <w:r w:rsidR="00AA3407" w:rsidRPr="002E5452">
        <w:rPr>
          <w:rFonts w:ascii="Calibri" w:hAnsi="Calibri" w:cs="Calibri"/>
          <w:sz w:val="24"/>
          <w:szCs w:val="24"/>
        </w:rPr>
        <w:t>,</w:t>
      </w:r>
      <w:r w:rsidRPr="002E5452">
        <w:rPr>
          <w:rFonts w:ascii="Calibri" w:hAnsi="Calibri" w:cs="Calibri"/>
          <w:sz w:val="24"/>
          <w:szCs w:val="24"/>
        </w:rPr>
        <w:t xml:space="preserve"> ağırlıklar özelinde değerlendirilecek. </w:t>
      </w:r>
    </w:p>
    <w:p w14:paraId="2C81298D" w14:textId="6E7DDA0D" w:rsidR="00EB67F7" w:rsidRPr="002E5452" w:rsidRDefault="00AA3407" w:rsidP="00AA340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2E5452">
        <w:rPr>
          <w:rFonts w:ascii="Calibri" w:hAnsi="Calibri" w:cs="Calibri"/>
          <w:sz w:val="24"/>
          <w:szCs w:val="24"/>
        </w:rPr>
        <w:t>Ü</w:t>
      </w:r>
      <w:r w:rsidR="001E191C" w:rsidRPr="002E5452">
        <w:rPr>
          <w:rFonts w:ascii="Calibri" w:hAnsi="Calibri" w:cs="Calibri"/>
          <w:sz w:val="24"/>
          <w:szCs w:val="24"/>
        </w:rPr>
        <w:t xml:space="preserve">niversitelerin arkeoloji, sanat tarihi ve eskiçağ tarihi programlarındaki lisans ve lisansüstü öğrencilerinin </w:t>
      </w:r>
      <w:r w:rsidR="007F5CAD">
        <w:rPr>
          <w:rFonts w:ascii="Calibri" w:hAnsi="Calibri" w:cs="Calibri"/>
          <w:sz w:val="24"/>
          <w:szCs w:val="24"/>
        </w:rPr>
        <w:t xml:space="preserve">ücretsiz olarak </w:t>
      </w:r>
      <w:r w:rsidR="001E191C" w:rsidRPr="002E5452">
        <w:rPr>
          <w:rFonts w:ascii="Calibri" w:hAnsi="Calibri" w:cs="Calibri"/>
          <w:sz w:val="24"/>
          <w:szCs w:val="24"/>
        </w:rPr>
        <w:t>katılabil</w:t>
      </w:r>
      <w:r w:rsidR="007F5CAD">
        <w:rPr>
          <w:rFonts w:ascii="Calibri" w:hAnsi="Calibri" w:cs="Calibri"/>
          <w:sz w:val="24"/>
          <w:szCs w:val="24"/>
        </w:rPr>
        <w:t>eceği</w:t>
      </w:r>
      <w:r w:rsidRPr="002E5452">
        <w:rPr>
          <w:rFonts w:ascii="Calibri" w:hAnsi="Calibri" w:cs="Calibri"/>
          <w:sz w:val="24"/>
          <w:szCs w:val="24"/>
        </w:rPr>
        <w:t xml:space="preserve"> </w:t>
      </w:r>
      <w:r w:rsidRPr="002E5452">
        <w:rPr>
          <w:rFonts w:ascii="Calibri" w:hAnsi="Calibri" w:cs="Calibri"/>
          <w:b/>
          <w:bCs/>
          <w:sz w:val="24"/>
          <w:szCs w:val="24"/>
        </w:rPr>
        <w:t>Anadolu Ağırlıkları Yaz Programı</w:t>
      </w:r>
      <w:r w:rsidRPr="002E5452">
        <w:rPr>
          <w:rFonts w:ascii="Calibri" w:hAnsi="Calibri" w:cs="Calibri"/>
          <w:sz w:val="24"/>
          <w:szCs w:val="24"/>
        </w:rPr>
        <w:t xml:space="preserve">’na </w:t>
      </w:r>
      <w:r w:rsidRPr="002E5452">
        <w:rPr>
          <w:rFonts w:ascii="Calibri" w:hAnsi="Calibri" w:cs="Calibri"/>
          <w:b/>
          <w:bCs/>
          <w:sz w:val="24"/>
          <w:szCs w:val="24"/>
        </w:rPr>
        <w:t xml:space="preserve">19 Nisan Salı </w:t>
      </w:r>
      <w:r w:rsidRPr="002E5452">
        <w:rPr>
          <w:rFonts w:ascii="Calibri" w:hAnsi="Calibri" w:cs="Calibri"/>
          <w:sz w:val="24"/>
          <w:szCs w:val="24"/>
        </w:rPr>
        <w:t>gününe kadar</w:t>
      </w:r>
      <w:r w:rsidRPr="002E5452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0" w:history="1">
        <w:r w:rsidRPr="002E5452">
          <w:rPr>
            <w:rStyle w:val="Kpr"/>
            <w:rFonts w:ascii="Calibri" w:hAnsi="Calibri" w:cs="Calibri"/>
            <w:sz w:val="24"/>
            <w:szCs w:val="24"/>
          </w:rPr>
          <w:t>Pera Müzesi web sitesi</w:t>
        </w:r>
      </w:hyperlink>
      <w:r w:rsidRPr="002E5452">
        <w:rPr>
          <w:rFonts w:ascii="Calibri" w:hAnsi="Calibri" w:cs="Calibri"/>
          <w:sz w:val="24"/>
          <w:szCs w:val="24"/>
        </w:rPr>
        <w:t xml:space="preserve"> üzerinden başvurulabilir.</w:t>
      </w:r>
    </w:p>
    <w:p w14:paraId="3C3E9B93" w14:textId="77777777" w:rsidR="00D72FC7" w:rsidRPr="007F5CAD" w:rsidRDefault="00D72FC7" w:rsidP="00AA340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7F5CAD">
        <w:rPr>
          <w:rFonts w:ascii="Calibri" w:hAnsi="Calibri" w:cs="Calibri"/>
          <w:b/>
          <w:bCs/>
        </w:rPr>
        <w:t>Takvim</w:t>
      </w:r>
    </w:p>
    <w:p w14:paraId="14254313" w14:textId="63E5E558" w:rsidR="00FE5759" w:rsidRPr="00D72FC7" w:rsidRDefault="00FE5759" w:rsidP="00AA3407">
      <w:pPr>
        <w:spacing w:after="0" w:line="240" w:lineRule="auto"/>
        <w:jc w:val="both"/>
        <w:rPr>
          <w:rFonts w:ascii="Calibri" w:hAnsi="Calibri" w:cs="Calibri"/>
        </w:rPr>
      </w:pPr>
      <w:r w:rsidRPr="00D72FC7">
        <w:rPr>
          <w:rFonts w:ascii="Calibri" w:hAnsi="Calibri" w:cs="Calibri"/>
        </w:rPr>
        <w:t>Başvuru</w:t>
      </w:r>
      <w:r w:rsidR="00D72FC7" w:rsidRPr="00D72FC7">
        <w:rPr>
          <w:rFonts w:ascii="Calibri" w:hAnsi="Calibri" w:cs="Calibri"/>
        </w:rPr>
        <w:t xml:space="preserve"> dönemi</w:t>
      </w:r>
      <w:r w:rsidRPr="00D72FC7">
        <w:rPr>
          <w:rFonts w:ascii="Calibri" w:hAnsi="Calibri" w:cs="Calibri"/>
        </w:rPr>
        <w:t xml:space="preserve">: 16 </w:t>
      </w:r>
      <w:proofErr w:type="gramStart"/>
      <w:r w:rsidRPr="00D72FC7">
        <w:rPr>
          <w:rFonts w:ascii="Calibri" w:hAnsi="Calibri" w:cs="Calibri"/>
        </w:rPr>
        <w:t>Mart -</w:t>
      </w:r>
      <w:proofErr w:type="gramEnd"/>
      <w:r w:rsidRPr="00D72FC7">
        <w:rPr>
          <w:rFonts w:ascii="Calibri" w:hAnsi="Calibri" w:cs="Calibri"/>
        </w:rPr>
        <w:t xml:space="preserve"> </w:t>
      </w:r>
      <w:r w:rsidR="00AA3407">
        <w:rPr>
          <w:rFonts w:ascii="Calibri" w:hAnsi="Calibri" w:cs="Calibri"/>
        </w:rPr>
        <w:t>1</w:t>
      </w:r>
      <w:r w:rsidRPr="00D72FC7">
        <w:rPr>
          <w:rFonts w:ascii="Calibri" w:hAnsi="Calibri" w:cs="Calibri"/>
        </w:rPr>
        <w:t xml:space="preserve">9 Nisan </w:t>
      </w:r>
    </w:p>
    <w:p w14:paraId="7DFA7DFA" w14:textId="298E3B48" w:rsidR="00FE5759" w:rsidRPr="00D72FC7" w:rsidRDefault="00D72FC7" w:rsidP="00AA3407">
      <w:pPr>
        <w:spacing w:after="0" w:line="240" w:lineRule="auto"/>
        <w:jc w:val="both"/>
        <w:rPr>
          <w:rFonts w:ascii="Calibri" w:hAnsi="Calibri" w:cs="Calibri"/>
        </w:rPr>
      </w:pPr>
      <w:r w:rsidRPr="00D72FC7">
        <w:rPr>
          <w:rFonts w:ascii="Calibri" w:hAnsi="Calibri" w:cs="Calibri"/>
        </w:rPr>
        <w:t>Kabul alanların</w:t>
      </w:r>
      <w:r w:rsidR="00FE5759" w:rsidRPr="00D72FC7">
        <w:rPr>
          <w:rFonts w:ascii="Calibri" w:hAnsi="Calibri" w:cs="Calibri"/>
        </w:rPr>
        <w:t xml:space="preserve"> duyurulması: 16 Mayıs </w:t>
      </w:r>
    </w:p>
    <w:p w14:paraId="45415D81" w14:textId="6230E155" w:rsidR="00FE5759" w:rsidRPr="00D72FC7" w:rsidRDefault="00FE5759" w:rsidP="00AA3407">
      <w:pPr>
        <w:spacing w:after="0" w:line="240" w:lineRule="auto"/>
        <w:jc w:val="both"/>
        <w:rPr>
          <w:rFonts w:ascii="Calibri" w:hAnsi="Calibri" w:cs="Calibri"/>
        </w:rPr>
      </w:pPr>
      <w:r w:rsidRPr="00D72FC7">
        <w:rPr>
          <w:rFonts w:ascii="Calibri" w:hAnsi="Calibri" w:cs="Calibri"/>
        </w:rPr>
        <w:t>Anadolu Ağırlıkları Yaz Programı</w:t>
      </w:r>
      <w:r w:rsidR="00D72FC7" w:rsidRPr="00D72FC7">
        <w:rPr>
          <w:rFonts w:ascii="Calibri" w:hAnsi="Calibri" w:cs="Calibri"/>
        </w:rPr>
        <w:t xml:space="preserve">: </w:t>
      </w:r>
      <w:proofErr w:type="gramStart"/>
      <w:r w:rsidRPr="00D72FC7">
        <w:rPr>
          <w:rFonts w:ascii="Calibri" w:hAnsi="Calibri" w:cs="Calibri"/>
        </w:rPr>
        <w:t>16</w:t>
      </w:r>
      <w:r w:rsidR="00D72FC7" w:rsidRPr="00D72FC7">
        <w:rPr>
          <w:rFonts w:ascii="Calibri" w:hAnsi="Calibri" w:cs="Calibri"/>
        </w:rPr>
        <w:t xml:space="preserve"> </w:t>
      </w:r>
      <w:r w:rsidRPr="00D72FC7">
        <w:rPr>
          <w:rFonts w:ascii="Calibri" w:hAnsi="Calibri" w:cs="Calibri"/>
        </w:rPr>
        <w:t>-</w:t>
      </w:r>
      <w:proofErr w:type="gramEnd"/>
      <w:r w:rsidR="00D72FC7" w:rsidRPr="00D72FC7">
        <w:rPr>
          <w:rFonts w:ascii="Calibri" w:hAnsi="Calibri" w:cs="Calibri"/>
        </w:rPr>
        <w:t xml:space="preserve"> </w:t>
      </w:r>
      <w:r w:rsidRPr="00D72FC7">
        <w:rPr>
          <w:rFonts w:ascii="Calibri" w:hAnsi="Calibri" w:cs="Calibri"/>
        </w:rPr>
        <w:t xml:space="preserve">17 Haziran </w:t>
      </w:r>
    </w:p>
    <w:p w14:paraId="759D68AD" w14:textId="77777777" w:rsidR="007F5CAD" w:rsidRDefault="006F6F61" w:rsidP="007F5CAD">
      <w:pPr>
        <w:spacing w:after="0" w:line="240" w:lineRule="auto"/>
        <w:rPr>
          <w:rFonts w:ascii="Calibri" w:hAnsi="Calibri" w:cs="Calibri"/>
          <w:b/>
          <w:bCs/>
        </w:rPr>
      </w:pPr>
      <w:r w:rsidRPr="000F718C">
        <w:rPr>
          <w:rFonts w:ascii="Calibri" w:hAnsi="Calibri" w:cs="Calibri"/>
          <w:sz w:val="24"/>
          <w:szCs w:val="24"/>
        </w:rPr>
        <w:br/>
      </w:r>
      <w:r w:rsidR="00AA3407" w:rsidRPr="00AA3407">
        <w:rPr>
          <w:rFonts w:ascii="Calibri" w:hAnsi="Calibri" w:cs="Calibri"/>
          <w:b/>
          <w:bCs/>
        </w:rPr>
        <w:t>D</w:t>
      </w:r>
      <w:r w:rsidR="0016776D" w:rsidRPr="00AA3407">
        <w:rPr>
          <w:rFonts w:ascii="Calibri" w:hAnsi="Calibri" w:cs="Calibri"/>
          <w:b/>
          <w:bCs/>
        </w:rPr>
        <w:t>etaylı</w:t>
      </w:r>
      <w:r w:rsidR="00AA3407" w:rsidRPr="00AA3407">
        <w:rPr>
          <w:rFonts w:ascii="Calibri" w:hAnsi="Calibri" w:cs="Calibri"/>
          <w:b/>
          <w:bCs/>
        </w:rPr>
        <w:t xml:space="preserve"> bilgi</w:t>
      </w:r>
      <w:r w:rsidR="00EB67F7" w:rsidRPr="00AA3407">
        <w:rPr>
          <w:rFonts w:ascii="Calibri" w:hAnsi="Calibri" w:cs="Calibri"/>
          <w:b/>
          <w:bCs/>
        </w:rPr>
        <w:t>:</w:t>
      </w:r>
      <w:r w:rsidRPr="00AA3407">
        <w:rPr>
          <w:rFonts w:ascii="Calibri" w:hAnsi="Calibri" w:cs="Calibri"/>
          <w:b/>
          <w:bCs/>
        </w:rPr>
        <w:t xml:space="preserve"> </w:t>
      </w:r>
    </w:p>
    <w:p w14:paraId="0B06B942" w14:textId="45E1FFB9" w:rsidR="00EB67F7" w:rsidRPr="00AA3407" w:rsidRDefault="00FC5CA0" w:rsidP="007F5CAD">
      <w:pPr>
        <w:spacing w:after="0" w:line="240" w:lineRule="auto"/>
        <w:rPr>
          <w:rFonts w:ascii="Calibri" w:hAnsi="Calibri" w:cs="Calibri"/>
          <w:b/>
          <w:bCs/>
        </w:rPr>
      </w:pPr>
      <w:hyperlink r:id="rId11" w:history="1">
        <w:r w:rsidR="007F5CAD" w:rsidRPr="0034659E">
          <w:rPr>
            <w:rStyle w:val="Kpr"/>
            <w:rFonts w:ascii="Calibri" w:hAnsi="Calibri" w:cs="Calibri"/>
          </w:rPr>
          <w:t>https://www.peramuzesi.org.tr/images/pdf/ajanda/anadolu-ag%CC%86irliklari-yaz-programi-2022-final-pdf.pdf</w:t>
        </w:r>
      </w:hyperlink>
      <w:r w:rsidR="0016776D" w:rsidRPr="00AA3407">
        <w:rPr>
          <w:rFonts w:ascii="Calibri" w:hAnsi="Calibri" w:cs="Calibri"/>
          <w:b/>
          <w:bCs/>
        </w:rPr>
        <w:t xml:space="preserve"> </w:t>
      </w:r>
    </w:p>
    <w:p w14:paraId="79E0302C" w14:textId="4E1783C1" w:rsidR="005C63B4" w:rsidRPr="00EB67F7" w:rsidRDefault="00EB67F7" w:rsidP="00AA3407">
      <w:pPr>
        <w:spacing w:line="240" w:lineRule="auto"/>
        <w:jc w:val="both"/>
        <w:rPr>
          <w:rFonts w:ascii="Trebuchet MS" w:hAnsi="Trebuchet MS" w:cstheme="minorHAnsi"/>
          <w:b/>
          <w:color w:val="C00000"/>
          <w:sz w:val="20"/>
          <w:szCs w:val="20"/>
        </w:rPr>
      </w:pPr>
      <w:r>
        <w:rPr>
          <w:rFonts w:ascii="Trebuchet MS" w:hAnsi="Trebuchet MS" w:cstheme="minorHAnsi"/>
          <w:b/>
          <w:color w:val="C00000"/>
          <w:sz w:val="20"/>
          <w:szCs w:val="20"/>
        </w:rPr>
        <w:lastRenderedPageBreak/>
        <w:t>“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t>Anadolu Ağırlıkları Yaz Programı</w:t>
      </w:r>
      <w:r>
        <w:rPr>
          <w:rFonts w:ascii="Trebuchet MS" w:hAnsi="Trebuchet MS" w:cstheme="minorHAnsi"/>
          <w:b/>
          <w:color w:val="C00000"/>
          <w:sz w:val="20"/>
          <w:szCs w:val="20"/>
        </w:rPr>
        <w:t>”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t xml:space="preserve"> Pera Müzesi’nde yüz yüze gerçekleştirilecektir.</w:t>
      </w:r>
      <w:r w:rsidR="00FE5759" w:rsidRPr="00EB67F7">
        <w:rPr>
          <w:rFonts w:ascii="Trebuchet MS" w:hAnsi="Trebuchet MS" w:cstheme="minorHAnsi"/>
          <w:b/>
          <w:color w:val="C00000"/>
          <w:sz w:val="20"/>
          <w:szCs w:val="20"/>
        </w:rPr>
        <w:t xml:space="preserve"> 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t>Program dili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br/>
        <w:t>Türkçedir.</w:t>
      </w:r>
      <w:r w:rsidR="00FE5759" w:rsidRPr="00EB67F7">
        <w:rPr>
          <w:rFonts w:ascii="Trebuchet MS" w:hAnsi="Trebuchet MS" w:cstheme="minorHAnsi"/>
          <w:b/>
          <w:color w:val="C00000"/>
          <w:sz w:val="20"/>
          <w:szCs w:val="20"/>
        </w:rPr>
        <w:t xml:space="preserve"> 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t>Program ücretsiz olup şehir dışından gelecek öğrencilerin konaklama ve ulaşım</w:t>
      </w:r>
      <w:r w:rsidR="005C63B4" w:rsidRPr="00EB67F7">
        <w:rPr>
          <w:rFonts w:ascii="Trebuchet MS" w:hAnsi="Trebuchet MS" w:cstheme="minorHAnsi"/>
          <w:b/>
          <w:color w:val="C00000"/>
          <w:sz w:val="20"/>
          <w:szCs w:val="20"/>
        </w:rPr>
        <w:br/>
        <w:t xml:space="preserve">masraflarını kendileri karşılamaları gerekmektedir. </w:t>
      </w:r>
    </w:p>
    <w:p w14:paraId="3EE25977" w14:textId="4F6DBE14" w:rsidR="00E30546" w:rsidRPr="00B65020" w:rsidRDefault="00EB67F7" w:rsidP="00AA3407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Basın İlişkileri</w:t>
      </w:r>
      <w:r w:rsidR="00E30546" w:rsidRPr="00B65020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:</w:t>
      </w:r>
      <w:r w:rsidR="00E30546" w:rsidRPr="00B65020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0C8F10A9" w14:textId="77777777" w:rsidR="00E30546" w:rsidRPr="00B65020" w:rsidRDefault="00E30546" w:rsidP="00AA3407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Amber </w:t>
      </w:r>
      <w:proofErr w:type="gramStart"/>
      <w:r w:rsidRPr="00B65020">
        <w:rPr>
          <w:rFonts w:ascii="Calibri" w:eastAsia="Calibri" w:hAnsi="Calibri" w:cs="Calibri"/>
          <w:szCs w:val="20"/>
          <w:u w:color="000000"/>
          <w:lang w:eastAsia="tr-TR"/>
        </w:rPr>
        <w:t>Eroyan -</w:t>
      </w:r>
      <w:proofErr w:type="gramEnd"/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Grup 7 İletişim / </w:t>
      </w:r>
      <w:hyperlink r:id="rId12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aeroyan@grup7.com.tr</w:t>
        </w:r>
      </w:hyperlink>
      <w:r w:rsidRPr="00910124">
        <w:rPr>
          <w:rFonts w:ascii="Calibri" w:eastAsia="Calibri" w:hAnsi="Calibri" w:cs="Calibri"/>
          <w:szCs w:val="20"/>
          <w:lang w:eastAsia="tr-TR"/>
        </w:rPr>
        <w:t xml:space="preserve"> (</w:t>
      </w: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77EE27B" w14:textId="77777777" w:rsidR="00E30546" w:rsidRPr="00B65020" w:rsidRDefault="00E30546" w:rsidP="00AA3407">
      <w:pPr>
        <w:spacing w:after="0" w:line="240" w:lineRule="auto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Büşra </w:t>
      </w:r>
      <w:proofErr w:type="gramStart"/>
      <w:r w:rsidRPr="00B65020">
        <w:rPr>
          <w:rFonts w:ascii="Calibri" w:eastAsia="Calibri" w:hAnsi="Calibri" w:cs="Calibri"/>
          <w:szCs w:val="20"/>
          <w:u w:color="000000"/>
          <w:lang w:eastAsia="tr-TR"/>
        </w:rPr>
        <w:t>Mutlu -</w:t>
      </w:r>
      <w:proofErr w:type="gramEnd"/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Pera Müzesi / </w:t>
      </w:r>
      <w:hyperlink r:id="rId13" w:history="1">
        <w:r w:rsidRPr="00B65020">
          <w:rPr>
            <w:rFonts w:ascii="Calibri" w:eastAsia="Calibri" w:hAnsi="Calibri" w:cs="Calibri"/>
            <w:szCs w:val="20"/>
            <w:u w:val="single" w:color="0563C1"/>
            <w:lang w:eastAsia="tr-TR"/>
          </w:rPr>
          <w:t>busra.mutlu@peramuzesi.org.tr</w:t>
        </w:r>
      </w:hyperlink>
      <w:r w:rsidRPr="00B65020">
        <w:rPr>
          <w:rFonts w:ascii="Calibri" w:eastAsia="Calibri" w:hAnsi="Calibri" w:cs="Calibri"/>
          <w:szCs w:val="20"/>
          <w:u w:color="000000"/>
          <w:lang w:eastAsia="tr-TR"/>
        </w:rPr>
        <w:t xml:space="preserve"> (212) 334 09 00</w:t>
      </w:r>
    </w:p>
    <w:p w14:paraId="61C7F724" w14:textId="689E5BFA" w:rsidR="00980248" w:rsidRPr="00D72FC7" w:rsidRDefault="00980248" w:rsidP="00AA3407">
      <w:pPr>
        <w:spacing w:after="0" w:line="240" w:lineRule="auto"/>
        <w:jc w:val="both"/>
        <w:rPr>
          <w:rFonts w:ascii="Calibri" w:hAnsi="Calibri" w:cs="Calibri"/>
          <w:b/>
          <w:color w:val="767171" w:themeColor="background2" w:themeShade="80"/>
          <w:sz w:val="18"/>
          <w:szCs w:val="18"/>
        </w:rPr>
      </w:pPr>
      <w:r w:rsidRPr="000F718C">
        <w:rPr>
          <w:rFonts w:ascii="Calibri" w:hAnsi="Calibri" w:cs="Calibri"/>
          <w:b/>
          <w:sz w:val="24"/>
          <w:szCs w:val="24"/>
        </w:rPr>
        <w:br/>
      </w:r>
      <w:r w:rsidRPr="00D72FC7">
        <w:rPr>
          <w:rFonts w:ascii="Calibri" w:hAnsi="Calibri" w:cs="Calibri"/>
          <w:b/>
          <w:color w:val="767171" w:themeColor="background2" w:themeShade="80"/>
          <w:sz w:val="18"/>
          <w:szCs w:val="18"/>
        </w:rPr>
        <w:t xml:space="preserve">Prof. Dr. Oğuz Tekin </w:t>
      </w:r>
      <w:r w:rsidR="00FD4BB6">
        <w:rPr>
          <w:rFonts w:ascii="Calibri" w:hAnsi="Calibri" w:cs="Calibri"/>
          <w:b/>
          <w:color w:val="767171" w:themeColor="background2" w:themeShade="80"/>
          <w:sz w:val="18"/>
          <w:szCs w:val="18"/>
        </w:rPr>
        <w:t>hakkında</w:t>
      </w:r>
    </w:p>
    <w:p w14:paraId="57661246" w14:textId="6EDD1760" w:rsidR="00980248" w:rsidRPr="00D72FC7" w:rsidRDefault="00980248" w:rsidP="00AA3407">
      <w:pPr>
        <w:spacing w:line="240" w:lineRule="auto"/>
        <w:jc w:val="both"/>
        <w:rPr>
          <w:rFonts w:ascii="Calibri" w:hAnsi="Calibri" w:cs="Calibri"/>
          <w:color w:val="767171" w:themeColor="background2" w:themeShade="80"/>
          <w:sz w:val="18"/>
          <w:szCs w:val="18"/>
        </w:rPr>
      </w:pP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İstanbul Üniversitesi</w:t>
      </w:r>
      <w:r w:rsidR="00D72FC7">
        <w:rPr>
          <w:rFonts w:ascii="Calibri" w:hAnsi="Calibri" w:cs="Calibri"/>
          <w:color w:val="767171" w:themeColor="background2" w:themeShade="80"/>
          <w:sz w:val="18"/>
          <w:szCs w:val="18"/>
        </w:rPr>
        <w:t>’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nde klasik arkeoloji öğrenimi gördü. 1984 yılında Eskiçağ Tarihi Anabilim Dalı’na Araştırma Görevlisi olarak atandı. 1987’de “Perge Kazılarında Bulunan Sikkeler” başlıklı çalışmasıyla yüksek lisansını</w:t>
      </w:r>
      <w:r w:rsidR="00D72FC7">
        <w:rPr>
          <w:rFonts w:ascii="Calibri" w:hAnsi="Calibri" w:cs="Calibri"/>
          <w:color w:val="767171" w:themeColor="background2" w:themeShade="80"/>
          <w:sz w:val="18"/>
          <w:szCs w:val="18"/>
        </w:rPr>
        <w:t>,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1991’de “Aspendos Sikkeleri” adlı çalışmasıyla doktorasını tamamladı ve aynı yıl Yardımcı Doçent kadrosuna atandı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. 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1993’te Doçent 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>u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nvanı alan Tekin, 1999’da 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>P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rofesör oldu. 2017 yılından itibaren Koç Üniversitesi’nde öğretim görevlisi olarak çalışmalarına devam ediyor. Suna 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>&amp;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İnan Kıraç Akdeniz Medeniyetleri Araştırmaları Merkezi 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(AKMED) 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direktörlüğünü yürüt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en </w:t>
      </w:r>
      <w:r w:rsidR="00FD4BB6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Oğuz Tekin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ayrıca,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Sylloge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Nummorum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Graecorum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Turkey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ve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Corpus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Ponderum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Antiquorum</w:t>
      </w:r>
      <w:proofErr w:type="spellEnd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 xml:space="preserve"> et </w:t>
      </w:r>
      <w:proofErr w:type="spellStart"/>
      <w:r w:rsidRPr="00FD4BB6">
        <w:rPr>
          <w:rFonts w:ascii="Calibri" w:hAnsi="Calibri" w:cs="Calibri"/>
          <w:i/>
          <w:iCs/>
          <w:color w:val="767171" w:themeColor="background2" w:themeShade="80"/>
          <w:sz w:val="18"/>
          <w:szCs w:val="18"/>
        </w:rPr>
        <w:t>Islamicorum</w:t>
      </w:r>
      <w:proofErr w:type="spellEnd"/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projelerinin yöneticiliğini yap</w:t>
      </w:r>
      <w:r w:rsidR="00DC732B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ıyor.</w:t>
      </w:r>
    </w:p>
    <w:p w14:paraId="01D7E971" w14:textId="6899A00F" w:rsidR="00980248" w:rsidRPr="00D72FC7" w:rsidRDefault="00980248" w:rsidP="00AA3407">
      <w:pPr>
        <w:spacing w:after="0" w:line="240" w:lineRule="auto"/>
        <w:rPr>
          <w:rFonts w:ascii="Calibri" w:hAnsi="Calibri" w:cs="Calibri"/>
          <w:b/>
          <w:color w:val="767171" w:themeColor="background2" w:themeShade="80"/>
          <w:sz w:val="18"/>
          <w:szCs w:val="18"/>
        </w:rPr>
      </w:pPr>
      <w:r w:rsidRPr="00D72FC7">
        <w:rPr>
          <w:rFonts w:ascii="Calibri" w:hAnsi="Calibri" w:cs="Calibri"/>
          <w:b/>
          <w:color w:val="767171" w:themeColor="background2" w:themeShade="80"/>
          <w:sz w:val="18"/>
          <w:szCs w:val="18"/>
        </w:rPr>
        <w:t xml:space="preserve">Yavuz Selim Güler </w:t>
      </w:r>
      <w:r w:rsidR="00FD4BB6">
        <w:rPr>
          <w:rFonts w:ascii="Calibri" w:hAnsi="Calibri" w:cs="Calibri"/>
          <w:b/>
          <w:color w:val="767171" w:themeColor="background2" w:themeShade="80"/>
          <w:sz w:val="18"/>
          <w:szCs w:val="18"/>
        </w:rPr>
        <w:t>hakkında</w:t>
      </w:r>
    </w:p>
    <w:p w14:paraId="532337A4" w14:textId="6EBBCAB2" w:rsidR="00980248" w:rsidRPr="00D72FC7" w:rsidRDefault="00980248" w:rsidP="00AA3407">
      <w:pPr>
        <w:spacing w:line="240" w:lineRule="auto"/>
        <w:jc w:val="both"/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</w:pP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Koç Üniversitesi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</w:rPr>
        <w:t>’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nde Arkeoloji ve Sanat Tarihi öğrenimini gördü. 2018-2020 yılları arasında Eski Yunanca, Latince ve Eskiçağ Tarihi derslerinin asistanlığını yaptı. 2020 yılında </w:t>
      </w:r>
      <w:proofErr w:type="spellStart"/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Provincia</w:t>
      </w:r>
      <w:proofErr w:type="spellEnd"/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Asia</w:t>
      </w:r>
      <w:proofErr w:type="spellEnd"/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Eyaleti’nde Romalı </w:t>
      </w:r>
      <w:r w:rsidR="00560692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t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üccarlar ve </w:t>
      </w:r>
      <w:r w:rsidR="00560692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b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ankerler üzerine </w:t>
      </w:r>
      <w:r w:rsidR="00560692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hazırladığı 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yüksek </w:t>
      </w:r>
      <w:r w:rsidR="00DC732B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lisans 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tez</w:t>
      </w:r>
      <w:r w:rsidR="00560692"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>ini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 tamamladı. Bir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 xml:space="preserve"> süre müze eğitimi alanında çalış</w:t>
      </w:r>
      <w:r w:rsidR="00DC732B"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>an Güler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>,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 xml:space="preserve"> 2021</w:t>
      </w:r>
      <w:r w:rsidR="00FD4BB6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 xml:space="preserve">’den bu yana </w:t>
      </w:r>
      <w:r w:rsidR="00560692"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>çalışmalarına</w:t>
      </w:r>
      <w:r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 xml:space="preserve"> Suna ve İnan Kıraç Vakfı Pera Müzesi Anadolu Ağırlık ve Ölçüleri Koleksiyonu Sorumlusu olarak devam e</w:t>
      </w:r>
      <w:r w:rsidR="00DC732B" w:rsidRPr="00D72FC7">
        <w:rPr>
          <w:rFonts w:ascii="Calibri" w:hAnsi="Calibri" w:cs="Calibri"/>
          <w:color w:val="767171" w:themeColor="background2" w:themeShade="80"/>
          <w:sz w:val="18"/>
          <w:szCs w:val="18"/>
          <w:shd w:val="clear" w:color="auto" w:fill="FFFFFF"/>
        </w:rPr>
        <w:t>diyor.</w:t>
      </w:r>
    </w:p>
    <w:p w14:paraId="4E17F165" w14:textId="77777777" w:rsidR="00BD5EE1" w:rsidRPr="000F718C" w:rsidRDefault="00BD5EE1" w:rsidP="00653C82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BD5EE1" w:rsidRPr="000F718C" w:rsidSect="00335AA1">
      <w:headerReference w:type="default" r:id="rId14"/>
      <w:footerReference w:type="default" r:id="rId15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3270" w14:textId="77777777" w:rsidR="00FC5CA0" w:rsidRDefault="00FC5CA0" w:rsidP="0003448B">
      <w:pPr>
        <w:spacing w:after="0" w:line="240" w:lineRule="auto"/>
      </w:pPr>
      <w:r>
        <w:separator/>
      </w:r>
    </w:p>
  </w:endnote>
  <w:endnote w:type="continuationSeparator" w:id="0">
    <w:p w14:paraId="6C8A7783" w14:textId="77777777" w:rsidR="00FC5CA0" w:rsidRDefault="00FC5CA0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A074" w14:textId="77777777" w:rsidR="00CF5FDE" w:rsidRDefault="00CF5FDE" w:rsidP="009C575D">
    <w:pPr>
      <w:pStyle w:val="AltBilgi"/>
      <w:jc w:val="center"/>
      <w:rPr>
        <w:rFonts w:ascii="Arial" w:hAnsi="Arial"/>
        <w:sz w:val="16"/>
        <w:szCs w:val="16"/>
      </w:rPr>
    </w:pPr>
  </w:p>
  <w:p w14:paraId="792E2EE1" w14:textId="5B86F570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</w:t>
    </w:r>
    <w:proofErr w:type="gramStart"/>
    <w:r>
      <w:rPr>
        <w:rFonts w:ascii="Arial" w:hAnsi="Arial"/>
        <w:sz w:val="16"/>
        <w:szCs w:val="16"/>
      </w:rPr>
      <w:t>Tepebaşı -</w:t>
    </w:r>
    <w:proofErr w:type="gramEnd"/>
    <w:r>
      <w:rPr>
        <w:rFonts w:ascii="Arial" w:hAnsi="Arial"/>
        <w:sz w:val="16"/>
        <w:szCs w:val="16"/>
      </w:rPr>
      <w:t xml:space="preserve">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F5D8" w14:textId="77777777" w:rsidR="00FC5CA0" w:rsidRDefault="00FC5CA0" w:rsidP="0003448B">
      <w:pPr>
        <w:spacing w:after="0" w:line="240" w:lineRule="auto"/>
      </w:pPr>
      <w:r>
        <w:separator/>
      </w:r>
    </w:p>
  </w:footnote>
  <w:footnote w:type="continuationSeparator" w:id="0">
    <w:p w14:paraId="014B9A6B" w14:textId="77777777" w:rsidR="00FC5CA0" w:rsidRDefault="00FC5CA0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9D0"/>
    <w:multiLevelType w:val="hybridMultilevel"/>
    <w:tmpl w:val="73F63FB0"/>
    <w:lvl w:ilvl="0" w:tplc="9FE49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33BA"/>
    <w:rsid w:val="00005D3A"/>
    <w:rsid w:val="000079F2"/>
    <w:rsid w:val="000163A9"/>
    <w:rsid w:val="0002181D"/>
    <w:rsid w:val="00023657"/>
    <w:rsid w:val="0002429C"/>
    <w:rsid w:val="00024B65"/>
    <w:rsid w:val="0002703A"/>
    <w:rsid w:val="0003448B"/>
    <w:rsid w:val="00035FF4"/>
    <w:rsid w:val="00047AAE"/>
    <w:rsid w:val="00053366"/>
    <w:rsid w:val="000534F6"/>
    <w:rsid w:val="0005542C"/>
    <w:rsid w:val="00061C15"/>
    <w:rsid w:val="00075901"/>
    <w:rsid w:val="000770B1"/>
    <w:rsid w:val="00082970"/>
    <w:rsid w:val="00086D51"/>
    <w:rsid w:val="000874D0"/>
    <w:rsid w:val="00094389"/>
    <w:rsid w:val="00096166"/>
    <w:rsid w:val="000A04F8"/>
    <w:rsid w:val="000A1608"/>
    <w:rsid w:val="000A4CB4"/>
    <w:rsid w:val="000A4FFF"/>
    <w:rsid w:val="000A56F2"/>
    <w:rsid w:val="000B5944"/>
    <w:rsid w:val="000B69B9"/>
    <w:rsid w:val="000C2054"/>
    <w:rsid w:val="000C2E88"/>
    <w:rsid w:val="000C358D"/>
    <w:rsid w:val="000C39B0"/>
    <w:rsid w:val="000C5FA1"/>
    <w:rsid w:val="000D4F0F"/>
    <w:rsid w:val="000E216C"/>
    <w:rsid w:val="000F6333"/>
    <w:rsid w:val="000F718C"/>
    <w:rsid w:val="000F7FA6"/>
    <w:rsid w:val="0010019E"/>
    <w:rsid w:val="001041AB"/>
    <w:rsid w:val="00104252"/>
    <w:rsid w:val="001059AD"/>
    <w:rsid w:val="00106118"/>
    <w:rsid w:val="00113338"/>
    <w:rsid w:val="00115D75"/>
    <w:rsid w:val="00117FA7"/>
    <w:rsid w:val="00123A80"/>
    <w:rsid w:val="00126C10"/>
    <w:rsid w:val="001270FB"/>
    <w:rsid w:val="00127F04"/>
    <w:rsid w:val="00133F99"/>
    <w:rsid w:val="00134BC8"/>
    <w:rsid w:val="001359F5"/>
    <w:rsid w:val="0013610C"/>
    <w:rsid w:val="00143575"/>
    <w:rsid w:val="0014545D"/>
    <w:rsid w:val="00151CC6"/>
    <w:rsid w:val="001522F4"/>
    <w:rsid w:val="00155012"/>
    <w:rsid w:val="0015615D"/>
    <w:rsid w:val="001628E1"/>
    <w:rsid w:val="0016776D"/>
    <w:rsid w:val="00175106"/>
    <w:rsid w:val="0018197A"/>
    <w:rsid w:val="00181C7B"/>
    <w:rsid w:val="00184EA4"/>
    <w:rsid w:val="001A0422"/>
    <w:rsid w:val="001A11ED"/>
    <w:rsid w:val="001A299A"/>
    <w:rsid w:val="001A337D"/>
    <w:rsid w:val="001A3CC8"/>
    <w:rsid w:val="001A772C"/>
    <w:rsid w:val="001B3E78"/>
    <w:rsid w:val="001B42C6"/>
    <w:rsid w:val="001C1F56"/>
    <w:rsid w:val="001C2C5B"/>
    <w:rsid w:val="001C2D15"/>
    <w:rsid w:val="001C3180"/>
    <w:rsid w:val="001D5337"/>
    <w:rsid w:val="001D6737"/>
    <w:rsid w:val="001D74E1"/>
    <w:rsid w:val="001E1460"/>
    <w:rsid w:val="001E191C"/>
    <w:rsid w:val="001F25A6"/>
    <w:rsid w:val="001F63FD"/>
    <w:rsid w:val="001F6E8C"/>
    <w:rsid w:val="001F761A"/>
    <w:rsid w:val="00203A5A"/>
    <w:rsid w:val="00206120"/>
    <w:rsid w:val="0021280D"/>
    <w:rsid w:val="00216B48"/>
    <w:rsid w:val="00217817"/>
    <w:rsid w:val="00220055"/>
    <w:rsid w:val="00223039"/>
    <w:rsid w:val="00226C7F"/>
    <w:rsid w:val="0022709E"/>
    <w:rsid w:val="00227A1B"/>
    <w:rsid w:val="00231BDE"/>
    <w:rsid w:val="002373C8"/>
    <w:rsid w:val="00242B37"/>
    <w:rsid w:val="00243A11"/>
    <w:rsid w:val="00250D06"/>
    <w:rsid w:val="002538B4"/>
    <w:rsid w:val="002571C9"/>
    <w:rsid w:val="00262440"/>
    <w:rsid w:val="00262BFA"/>
    <w:rsid w:val="002643E6"/>
    <w:rsid w:val="0027090E"/>
    <w:rsid w:val="0027126D"/>
    <w:rsid w:val="002813F7"/>
    <w:rsid w:val="00282DEB"/>
    <w:rsid w:val="00284478"/>
    <w:rsid w:val="00285B7D"/>
    <w:rsid w:val="0029094B"/>
    <w:rsid w:val="00297DB6"/>
    <w:rsid w:val="002A0C41"/>
    <w:rsid w:val="002A51D3"/>
    <w:rsid w:val="002A5796"/>
    <w:rsid w:val="002B0377"/>
    <w:rsid w:val="002B4509"/>
    <w:rsid w:val="002B48E6"/>
    <w:rsid w:val="002B6519"/>
    <w:rsid w:val="002B74F8"/>
    <w:rsid w:val="002C340C"/>
    <w:rsid w:val="002C39AC"/>
    <w:rsid w:val="002D1A52"/>
    <w:rsid w:val="002D70C7"/>
    <w:rsid w:val="002E1E0B"/>
    <w:rsid w:val="002E5452"/>
    <w:rsid w:val="002F1E0D"/>
    <w:rsid w:val="002F41E1"/>
    <w:rsid w:val="002F53CC"/>
    <w:rsid w:val="003019DF"/>
    <w:rsid w:val="00301E8C"/>
    <w:rsid w:val="003034D3"/>
    <w:rsid w:val="003072E7"/>
    <w:rsid w:val="00314213"/>
    <w:rsid w:val="00320E4A"/>
    <w:rsid w:val="003218D5"/>
    <w:rsid w:val="00321C52"/>
    <w:rsid w:val="00322E86"/>
    <w:rsid w:val="00327C88"/>
    <w:rsid w:val="00332DB9"/>
    <w:rsid w:val="00335AA1"/>
    <w:rsid w:val="003431B1"/>
    <w:rsid w:val="00351B01"/>
    <w:rsid w:val="0035219E"/>
    <w:rsid w:val="00356907"/>
    <w:rsid w:val="00361BF0"/>
    <w:rsid w:val="00363AD6"/>
    <w:rsid w:val="003740BC"/>
    <w:rsid w:val="00375283"/>
    <w:rsid w:val="00377107"/>
    <w:rsid w:val="00377239"/>
    <w:rsid w:val="00377580"/>
    <w:rsid w:val="00383F8A"/>
    <w:rsid w:val="00390EBF"/>
    <w:rsid w:val="003932A2"/>
    <w:rsid w:val="003950AD"/>
    <w:rsid w:val="0039566B"/>
    <w:rsid w:val="003A01C5"/>
    <w:rsid w:val="003A23BA"/>
    <w:rsid w:val="003B10D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57B4"/>
    <w:rsid w:val="003D63A4"/>
    <w:rsid w:val="003E09E8"/>
    <w:rsid w:val="003E1D18"/>
    <w:rsid w:val="003E5BCB"/>
    <w:rsid w:val="003F0827"/>
    <w:rsid w:val="003F2015"/>
    <w:rsid w:val="003F2CBC"/>
    <w:rsid w:val="004013B2"/>
    <w:rsid w:val="00404ACF"/>
    <w:rsid w:val="004058BA"/>
    <w:rsid w:val="00407672"/>
    <w:rsid w:val="00410112"/>
    <w:rsid w:val="00411E12"/>
    <w:rsid w:val="0041232B"/>
    <w:rsid w:val="00412F92"/>
    <w:rsid w:val="00415F1A"/>
    <w:rsid w:val="0043526E"/>
    <w:rsid w:val="00435BCC"/>
    <w:rsid w:val="0043712E"/>
    <w:rsid w:val="00440FE7"/>
    <w:rsid w:val="00442B9C"/>
    <w:rsid w:val="0044310A"/>
    <w:rsid w:val="00443721"/>
    <w:rsid w:val="004468C2"/>
    <w:rsid w:val="00447A18"/>
    <w:rsid w:val="004503B2"/>
    <w:rsid w:val="004515B7"/>
    <w:rsid w:val="004716D8"/>
    <w:rsid w:val="00471D47"/>
    <w:rsid w:val="00484296"/>
    <w:rsid w:val="00487F23"/>
    <w:rsid w:val="00492CC8"/>
    <w:rsid w:val="00493D57"/>
    <w:rsid w:val="004A7B45"/>
    <w:rsid w:val="004B1E33"/>
    <w:rsid w:val="004B6C5A"/>
    <w:rsid w:val="004B7BC9"/>
    <w:rsid w:val="004D1D58"/>
    <w:rsid w:val="004D77D7"/>
    <w:rsid w:val="004F3545"/>
    <w:rsid w:val="004F5BFF"/>
    <w:rsid w:val="00501FB7"/>
    <w:rsid w:val="005105FC"/>
    <w:rsid w:val="00510E3F"/>
    <w:rsid w:val="005136C9"/>
    <w:rsid w:val="00514CF1"/>
    <w:rsid w:val="0051502F"/>
    <w:rsid w:val="00515194"/>
    <w:rsid w:val="00521D91"/>
    <w:rsid w:val="005221EF"/>
    <w:rsid w:val="005238DD"/>
    <w:rsid w:val="00524737"/>
    <w:rsid w:val="00524A22"/>
    <w:rsid w:val="00527649"/>
    <w:rsid w:val="00530AFB"/>
    <w:rsid w:val="00534394"/>
    <w:rsid w:val="00541E1D"/>
    <w:rsid w:val="00545D04"/>
    <w:rsid w:val="0055022A"/>
    <w:rsid w:val="00551E7E"/>
    <w:rsid w:val="005576C4"/>
    <w:rsid w:val="00560692"/>
    <w:rsid w:val="00563F86"/>
    <w:rsid w:val="00565836"/>
    <w:rsid w:val="00570805"/>
    <w:rsid w:val="00573355"/>
    <w:rsid w:val="0057417F"/>
    <w:rsid w:val="0057766F"/>
    <w:rsid w:val="00580ACB"/>
    <w:rsid w:val="00581005"/>
    <w:rsid w:val="00583698"/>
    <w:rsid w:val="005838F1"/>
    <w:rsid w:val="00593348"/>
    <w:rsid w:val="0059473B"/>
    <w:rsid w:val="00596E67"/>
    <w:rsid w:val="005977DE"/>
    <w:rsid w:val="005A1CED"/>
    <w:rsid w:val="005A21BC"/>
    <w:rsid w:val="005A3C67"/>
    <w:rsid w:val="005A4223"/>
    <w:rsid w:val="005B2452"/>
    <w:rsid w:val="005B3CD9"/>
    <w:rsid w:val="005B447F"/>
    <w:rsid w:val="005B63BF"/>
    <w:rsid w:val="005B6A1F"/>
    <w:rsid w:val="005C045F"/>
    <w:rsid w:val="005C0CD9"/>
    <w:rsid w:val="005C3584"/>
    <w:rsid w:val="005C376A"/>
    <w:rsid w:val="005C3FA7"/>
    <w:rsid w:val="005C63B4"/>
    <w:rsid w:val="005C6CDD"/>
    <w:rsid w:val="005D4AC3"/>
    <w:rsid w:val="005D541F"/>
    <w:rsid w:val="005D6CA7"/>
    <w:rsid w:val="005E1F96"/>
    <w:rsid w:val="005E2947"/>
    <w:rsid w:val="005E750E"/>
    <w:rsid w:val="005F298D"/>
    <w:rsid w:val="005F5132"/>
    <w:rsid w:val="006018ED"/>
    <w:rsid w:val="00603A0B"/>
    <w:rsid w:val="0060539A"/>
    <w:rsid w:val="00610CB6"/>
    <w:rsid w:val="006141F7"/>
    <w:rsid w:val="00620DA5"/>
    <w:rsid w:val="00623CBF"/>
    <w:rsid w:val="00631191"/>
    <w:rsid w:val="00636BCB"/>
    <w:rsid w:val="00637F0E"/>
    <w:rsid w:val="00645559"/>
    <w:rsid w:val="00645B7B"/>
    <w:rsid w:val="00653C82"/>
    <w:rsid w:val="00657C87"/>
    <w:rsid w:val="006750E4"/>
    <w:rsid w:val="0067620E"/>
    <w:rsid w:val="00677FD0"/>
    <w:rsid w:val="006804F9"/>
    <w:rsid w:val="00682727"/>
    <w:rsid w:val="00690C28"/>
    <w:rsid w:val="006927E5"/>
    <w:rsid w:val="0069554E"/>
    <w:rsid w:val="006A10A0"/>
    <w:rsid w:val="006A1398"/>
    <w:rsid w:val="006A5485"/>
    <w:rsid w:val="006B0615"/>
    <w:rsid w:val="006B188A"/>
    <w:rsid w:val="006B3F29"/>
    <w:rsid w:val="006C2C23"/>
    <w:rsid w:val="006C4DB8"/>
    <w:rsid w:val="006C77FA"/>
    <w:rsid w:val="006D1082"/>
    <w:rsid w:val="006D325A"/>
    <w:rsid w:val="006D7892"/>
    <w:rsid w:val="006D7B8E"/>
    <w:rsid w:val="006E2773"/>
    <w:rsid w:val="006E5BFD"/>
    <w:rsid w:val="006F1A73"/>
    <w:rsid w:val="006F272B"/>
    <w:rsid w:val="006F2B89"/>
    <w:rsid w:val="006F2F08"/>
    <w:rsid w:val="006F6F61"/>
    <w:rsid w:val="00707840"/>
    <w:rsid w:val="00715342"/>
    <w:rsid w:val="00715E5F"/>
    <w:rsid w:val="00720663"/>
    <w:rsid w:val="00720BB1"/>
    <w:rsid w:val="00724797"/>
    <w:rsid w:val="00725618"/>
    <w:rsid w:val="007305BA"/>
    <w:rsid w:val="007364E2"/>
    <w:rsid w:val="007456C5"/>
    <w:rsid w:val="00745827"/>
    <w:rsid w:val="00761C1B"/>
    <w:rsid w:val="00764A09"/>
    <w:rsid w:val="00771EB3"/>
    <w:rsid w:val="0077494D"/>
    <w:rsid w:val="00775F41"/>
    <w:rsid w:val="00783D9B"/>
    <w:rsid w:val="00784359"/>
    <w:rsid w:val="007943B2"/>
    <w:rsid w:val="007975F9"/>
    <w:rsid w:val="007A3B04"/>
    <w:rsid w:val="007A5C8A"/>
    <w:rsid w:val="007A6978"/>
    <w:rsid w:val="007B4F8A"/>
    <w:rsid w:val="007B5480"/>
    <w:rsid w:val="007B5DE2"/>
    <w:rsid w:val="007B6CD0"/>
    <w:rsid w:val="007C056F"/>
    <w:rsid w:val="007C69F7"/>
    <w:rsid w:val="007D1BA0"/>
    <w:rsid w:val="007D2BE3"/>
    <w:rsid w:val="007D3AE4"/>
    <w:rsid w:val="007D3D29"/>
    <w:rsid w:val="007E4769"/>
    <w:rsid w:val="007F0AA2"/>
    <w:rsid w:val="007F0D45"/>
    <w:rsid w:val="007F3BF4"/>
    <w:rsid w:val="007F5CAD"/>
    <w:rsid w:val="007F7A70"/>
    <w:rsid w:val="0080305E"/>
    <w:rsid w:val="00812985"/>
    <w:rsid w:val="00814445"/>
    <w:rsid w:val="00817028"/>
    <w:rsid w:val="00821250"/>
    <w:rsid w:val="00825453"/>
    <w:rsid w:val="0082686A"/>
    <w:rsid w:val="00826989"/>
    <w:rsid w:val="008340CF"/>
    <w:rsid w:val="00836B22"/>
    <w:rsid w:val="00836CD4"/>
    <w:rsid w:val="008439D0"/>
    <w:rsid w:val="00851853"/>
    <w:rsid w:val="00854B7C"/>
    <w:rsid w:val="008624F3"/>
    <w:rsid w:val="0086522A"/>
    <w:rsid w:val="0086613F"/>
    <w:rsid w:val="00866AB1"/>
    <w:rsid w:val="008677E8"/>
    <w:rsid w:val="00873DE7"/>
    <w:rsid w:val="0087480E"/>
    <w:rsid w:val="00882D0E"/>
    <w:rsid w:val="00884E7B"/>
    <w:rsid w:val="0088716A"/>
    <w:rsid w:val="00891D4A"/>
    <w:rsid w:val="008957A1"/>
    <w:rsid w:val="008962DA"/>
    <w:rsid w:val="0089781E"/>
    <w:rsid w:val="008A3101"/>
    <w:rsid w:val="008A6856"/>
    <w:rsid w:val="008B27C8"/>
    <w:rsid w:val="008B5CE4"/>
    <w:rsid w:val="008C05ED"/>
    <w:rsid w:val="008C12D2"/>
    <w:rsid w:val="008C1644"/>
    <w:rsid w:val="008C3E44"/>
    <w:rsid w:val="008C3FBE"/>
    <w:rsid w:val="008D23AD"/>
    <w:rsid w:val="008D5095"/>
    <w:rsid w:val="008E09C8"/>
    <w:rsid w:val="008E2E86"/>
    <w:rsid w:val="008E4856"/>
    <w:rsid w:val="008E49E2"/>
    <w:rsid w:val="008F5A93"/>
    <w:rsid w:val="008F6D5A"/>
    <w:rsid w:val="00905672"/>
    <w:rsid w:val="009059CB"/>
    <w:rsid w:val="009063AF"/>
    <w:rsid w:val="00907B58"/>
    <w:rsid w:val="00910124"/>
    <w:rsid w:val="00911384"/>
    <w:rsid w:val="009145F9"/>
    <w:rsid w:val="009158E3"/>
    <w:rsid w:val="00916EC5"/>
    <w:rsid w:val="00924D57"/>
    <w:rsid w:val="00925958"/>
    <w:rsid w:val="009278DA"/>
    <w:rsid w:val="00936405"/>
    <w:rsid w:val="00940519"/>
    <w:rsid w:val="00942DC2"/>
    <w:rsid w:val="00947010"/>
    <w:rsid w:val="0094765B"/>
    <w:rsid w:val="00953D4D"/>
    <w:rsid w:val="00957AAF"/>
    <w:rsid w:val="009630CA"/>
    <w:rsid w:val="0096569E"/>
    <w:rsid w:val="00971B35"/>
    <w:rsid w:val="00972951"/>
    <w:rsid w:val="009775B6"/>
    <w:rsid w:val="00980248"/>
    <w:rsid w:val="00980A95"/>
    <w:rsid w:val="00983609"/>
    <w:rsid w:val="00995B65"/>
    <w:rsid w:val="009A3219"/>
    <w:rsid w:val="009A3B0D"/>
    <w:rsid w:val="009B0A6D"/>
    <w:rsid w:val="009B0F3E"/>
    <w:rsid w:val="009B3646"/>
    <w:rsid w:val="009B58BE"/>
    <w:rsid w:val="009C137D"/>
    <w:rsid w:val="009C3C99"/>
    <w:rsid w:val="009C4283"/>
    <w:rsid w:val="009C575D"/>
    <w:rsid w:val="009E281E"/>
    <w:rsid w:val="009E6879"/>
    <w:rsid w:val="009F3F92"/>
    <w:rsid w:val="009F637A"/>
    <w:rsid w:val="009F7256"/>
    <w:rsid w:val="00A02C00"/>
    <w:rsid w:val="00A06258"/>
    <w:rsid w:val="00A07AD7"/>
    <w:rsid w:val="00A1190E"/>
    <w:rsid w:val="00A13BE1"/>
    <w:rsid w:val="00A243E4"/>
    <w:rsid w:val="00A2563F"/>
    <w:rsid w:val="00A2655D"/>
    <w:rsid w:val="00A3086D"/>
    <w:rsid w:val="00A3100A"/>
    <w:rsid w:val="00A45E51"/>
    <w:rsid w:val="00A5026F"/>
    <w:rsid w:val="00A51947"/>
    <w:rsid w:val="00A51E6D"/>
    <w:rsid w:val="00A5311A"/>
    <w:rsid w:val="00A54F78"/>
    <w:rsid w:val="00A603F5"/>
    <w:rsid w:val="00A61050"/>
    <w:rsid w:val="00A64483"/>
    <w:rsid w:val="00A65897"/>
    <w:rsid w:val="00A85F55"/>
    <w:rsid w:val="00A90C6E"/>
    <w:rsid w:val="00A96708"/>
    <w:rsid w:val="00AA3407"/>
    <w:rsid w:val="00AA5D8D"/>
    <w:rsid w:val="00AA77DD"/>
    <w:rsid w:val="00AB012E"/>
    <w:rsid w:val="00AB138D"/>
    <w:rsid w:val="00AB16A6"/>
    <w:rsid w:val="00AB1A77"/>
    <w:rsid w:val="00AB22BC"/>
    <w:rsid w:val="00AC196B"/>
    <w:rsid w:val="00AC7AC9"/>
    <w:rsid w:val="00AD3E73"/>
    <w:rsid w:val="00AD402F"/>
    <w:rsid w:val="00AD420D"/>
    <w:rsid w:val="00AD424A"/>
    <w:rsid w:val="00AD50C8"/>
    <w:rsid w:val="00AD5F8C"/>
    <w:rsid w:val="00AD6943"/>
    <w:rsid w:val="00AE20CA"/>
    <w:rsid w:val="00B04D84"/>
    <w:rsid w:val="00B07823"/>
    <w:rsid w:val="00B07DA2"/>
    <w:rsid w:val="00B10BB7"/>
    <w:rsid w:val="00B15E54"/>
    <w:rsid w:val="00B20B7F"/>
    <w:rsid w:val="00B24027"/>
    <w:rsid w:val="00B24D12"/>
    <w:rsid w:val="00B25D44"/>
    <w:rsid w:val="00B27457"/>
    <w:rsid w:val="00B37D45"/>
    <w:rsid w:val="00B41783"/>
    <w:rsid w:val="00B4573A"/>
    <w:rsid w:val="00B46457"/>
    <w:rsid w:val="00B51327"/>
    <w:rsid w:val="00B559A7"/>
    <w:rsid w:val="00B56A1F"/>
    <w:rsid w:val="00B62F1A"/>
    <w:rsid w:val="00B66509"/>
    <w:rsid w:val="00B718A5"/>
    <w:rsid w:val="00B758F6"/>
    <w:rsid w:val="00B760F4"/>
    <w:rsid w:val="00B81630"/>
    <w:rsid w:val="00B853CA"/>
    <w:rsid w:val="00B8796C"/>
    <w:rsid w:val="00B93FE6"/>
    <w:rsid w:val="00BA1F53"/>
    <w:rsid w:val="00BB5CB1"/>
    <w:rsid w:val="00BB7300"/>
    <w:rsid w:val="00BD5742"/>
    <w:rsid w:val="00BD5EE1"/>
    <w:rsid w:val="00BE17A2"/>
    <w:rsid w:val="00BE3299"/>
    <w:rsid w:val="00BE3B0E"/>
    <w:rsid w:val="00C10083"/>
    <w:rsid w:val="00C1505F"/>
    <w:rsid w:val="00C26900"/>
    <w:rsid w:val="00C31975"/>
    <w:rsid w:val="00C31D78"/>
    <w:rsid w:val="00C5065E"/>
    <w:rsid w:val="00C50B95"/>
    <w:rsid w:val="00C53E3E"/>
    <w:rsid w:val="00C54873"/>
    <w:rsid w:val="00C55184"/>
    <w:rsid w:val="00C55422"/>
    <w:rsid w:val="00C57F39"/>
    <w:rsid w:val="00C60A68"/>
    <w:rsid w:val="00C652F7"/>
    <w:rsid w:val="00C73225"/>
    <w:rsid w:val="00C80584"/>
    <w:rsid w:val="00C8255D"/>
    <w:rsid w:val="00C82602"/>
    <w:rsid w:val="00C845E5"/>
    <w:rsid w:val="00C847EA"/>
    <w:rsid w:val="00C92430"/>
    <w:rsid w:val="00C92BBF"/>
    <w:rsid w:val="00CA16FC"/>
    <w:rsid w:val="00CB42EA"/>
    <w:rsid w:val="00CB7AB7"/>
    <w:rsid w:val="00CC0174"/>
    <w:rsid w:val="00CC2A2F"/>
    <w:rsid w:val="00CC4238"/>
    <w:rsid w:val="00CD0C1F"/>
    <w:rsid w:val="00CD28A4"/>
    <w:rsid w:val="00CD3F85"/>
    <w:rsid w:val="00CD44F5"/>
    <w:rsid w:val="00CE056F"/>
    <w:rsid w:val="00CE0932"/>
    <w:rsid w:val="00CE1DAE"/>
    <w:rsid w:val="00CE3585"/>
    <w:rsid w:val="00CF0087"/>
    <w:rsid w:val="00CF181F"/>
    <w:rsid w:val="00CF4009"/>
    <w:rsid w:val="00CF5FDE"/>
    <w:rsid w:val="00D02D20"/>
    <w:rsid w:val="00D02E46"/>
    <w:rsid w:val="00D04F80"/>
    <w:rsid w:val="00D07AC7"/>
    <w:rsid w:val="00D1158B"/>
    <w:rsid w:val="00D12FD6"/>
    <w:rsid w:val="00D144E4"/>
    <w:rsid w:val="00D14BB4"/>
    <w:rsid w:val="00D16C2D"/>
    <w:rsid w:val="00D25F50"/>
    <w:rsid w:val="00D26058"/>
    <w:rsid w:val="00D349E9"/>
    <w:rsid w:val="00D46FF2"/>
    <w:rsid w:val="00D50AC6"/>
    <w:rsid w:val="00D52C59"/>
    <w:rsid w:val="00D5315D"/>
    <w:rsid w:val="00D53247"/>
    <w:rsid w:val="00D55A14"/>
    <w:rsid w:val="00D560F8"/>
    <w:rsid w:val="00D57152"/>
    <w:rsid w:val="00D61312"/>
    <w:rsid w:val="00D61513"/>
    <w:rsid w:val="00D642EB"/>
    <w:rsid w:val="00D72FC7"/>
    <w:rsid w:val="00D75FB8"/>
    <w:rsid w:val="00D80B22"/>
    <w:rsid w:val="00D810BE"/>
    <w:rsid w:val="00D94B94"/>
    <w:rsid w:val="00DA1CC9"/>
    <w:rsid w:val="00DA1EDE"/>
    <w:rsid w:val="00DA58C7"/>
    <w:rsid w:val="00DB1903"/>
    <w:rsid w:val="00DB3776"/>
    <w:rsid w:val="00DB488A"/>
    <w:rsid w:val="00DC732B"/>
    <w:rsid w:val="00DE0FB0"/>
    <w:rsid w:val="00DF2828"/>
    <w:rsid w:val="00DF55B4"/>
    <w:rsid w:val="00E024F7"/>
    <w:rsid w:val="00E02AD2"/>
    <w:rsid w:val="00E03C78"/>
    <w:rsid w:val="00E07693"/>
    <w:rsid w:val="00E2049D"/>
    <w:rsid w:val="00E22317"/>
    <w:rsid w:val="00E236BE"/>
    <w:rsid w:val="00E23894"/>
    <w:rsid w:val="00E26320"/>
    <w:rsid w:val="00E30132"/>
    <w:rsid w:val="00E30546"/>
    <w:rsid w:val="00E338C5"/>
    <w:rsid w:val="00E347F3"/>
    <w:rsid w:val="00E3662D"/>
    <w:rsid w:val="00E43C07"/>
    <w:rsid w:val="00E46EA9"/>
    <w:rsid w:val="00E51355"/>
    <w:rsid w:val="00E53335"/>
    <w:rsid w:val="00E53F5D"/>
    <w:rsid w:val="00E57CE2"/>
    <w:rsid w:val="00E636C2"/>
    <w:rsid w:val="00E64E2E"/>
    <w:rsid w:val="00E717B0"/>
    <w:rsid w:val="00E74268"/>
    <w:rsid w:val="00E83F68"/>
    <w:rsid w:val="00E963DE"/>
    <w:rsid w:val="00E9653E"/>
    <w:rsid w:val="00E96BD2"/>
    <w:rsid w:val="00EA23DD"/>
    <w:rsid w:val="00EA532E"/>
    <w:rsid w:val="00EA6DE9"/>
    <w:rsid w:val="00EB47BE"/>
    <w:rsid w:val="00EB5344"/>
    <w:rsid w:val="00EB67F7"/>
    <w:rsid w:val="00EB7071"/>
    <w:rsid w:val="00EC247C"/>
    <w:rsid w:val="00EC533F"/>
    <w:rsid w:val="00EE24A1"/>
    <w:rsid w:val="00EE2AC7"/>
    <w:rsid w:val="00EE7937"/>
    <w:rsid w:val="00EF06CF"/>
    <w:rsid w:val="00EF2A9F"/>
    <w:rsid w:val="00EF74D6"/>
    <w:rsid w:val="00F101BC"/>
    <w:rsid w:val="00F1387C"/>
    <w:rsid w:val="00F1535E"/>
    <w:rsid w:val="00F25EC4"/>
    <w:rsid w:val="00F26F00"/>
    <w:rsid w:val="00F34960"/>
    <w:rsid w:val="00F35AEF"/>
    <w:rsid w:val="00F45128"/>
    <w:rsid w:val="00F500A0"/>
    <w:rsid w:val="00F51AAC"/>
    <w:rsid w:val="00F53672"/>
    <w:rsid w:val="00F56E53"/>
    <w:rsid w:val="00F70D3B"/>
    <w:rsid w:val="00F720CE"/>
    <w:rsid w:val="00F7756B"/>
    <w:rsid w:val="00F80948"/>
    <w:rsid w:val="00F80998"/>
    <w:rsid w:val="00F82CB2"/>
    <w:rsid w:val="00F94742"/>
    <w:rsid w:val="00F967E5"/>
    <w:rsid w:val="00F976D2"/>
    <w:rsid w:val="00FA301F"/>
    <w:rsid w:val="00FB012C"/>
    <w:rsid w:val="00FB1C21"/>
    <w:rsid w:val="00FB2272"/>
    <w:rsid w:val="00FC1A15"/>
    <w:rsid w:val="00FC405F"/>
    <w:rsid w:val="00FC4748"/>
    <w:rsid w:val="00FC5CA0"/>
    <w:rsid w:val="00FC5DCB"/>
    <w:rsid w:val="00FD0233"/>
    <w:rsid w:val="00FD1135"/>
    <w:rsid w:val="00FD29EB"/>
    <w:rsid w:val="00FD4BB6"/>
    <w:rsid w:val="00FD531C"/>
    <w:rsid w:val="00FE5759"/>
    <w:rsid w:val="00FF1D6C"/>
    <w:rsid w:val="00FF3070"/>
    <w:rsid w:val="00FF3E5C"/>
    <w:rsid w:val="00FF6752"/>
    <w:rsid w:val="00FF6E0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F5B2B559-2268-482A-92FB-851D1533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F5FDE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D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8796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C63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6F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koleksiyon/anadolu-agirlik-ve-olculeri-koleksiyonu/2" TargetMode="External"/><Relationship Id="rId13" Type="http://schemas.openxmlformats.org/officeDocument/2006/relationships/hyperlink" Target="mailto:busra.mutlu@peramuze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yan@grup7.com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images/pdf/ajanda/anadolu-ag%CC%86irliklari-yaz-programi-2022-final-pdf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ramuzesi.org.tr/etkinlik/anadolu-agirliklari-yaz-programi/5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anadolu-agirliklari-yaz-programi/523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68AEA-A718-4B9A-ADAC-901FA0D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3</cp:revision>
  <dcterms:created xsi:type="dcterms:W3CDTF">2022-03-25T09:27:00Z</dcterms:created>
  <dcterms:modified xsi:type="dcterms:W3CDTF">2022-03-25T09:29:00Z</dcterms:modified>
</cp:coreProperties>
</file>