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CFE9" w14:textId="77777777" w:rsidR="00E46457" w:rsidRPr="003D38B8" w:rsidRDefault="00B72AEC" w:rsidP="003D38B8">
      <w:pPr>
        <w:pStyle w:val="BodyA"/>
        <w:spacing w:after="0" w:line="240" w:lineRule="auto"/>
        <w:jc w:val="both"/>
        <w:rPr>
          <w:rFonts w:cs="Calibri"/>
          <w:u w:val="single"/>
        </w:rPr>
      </w:pPr>
      <w:r w:rsidRPr="003D38B8">
        <w:rPr>
          <w:rFonts w:cs="Calibri"/>
          <w:u w:val="single"/>
        </w:rPr>
        <w:t>Basın Bülteni</w:t>
      </w:r>
    </w:p>
    <w:p w14:paraId="7427E87F" w14:textId="24C88855" w:rsidR="00E46457" w:rsidRPr="003D38B8" w:rsidRDefault="00B72AEC" w:rsidP="003D38B8">
      <w:pPr>
        <w:pStyle w:val="BodyA"/>
        <w:spacing w:after="0" w:line="240" w:lineRule="auto"/>
        <w:rPr>
          <w:rFonts w:cs="Calibri"/>
        </w:rPr>
      </w:pPr>
      <w:r w:rsidRPr="003D38B8">
        <w:rPr>
          <w:rFonts w:cs="Calibri"/>
        </w:rPr>
        <w:t>2</w:t>
      </w:r>
      <w:r w:rsidR="003D38B8" w:rsidRPr="003D38B8">
        <w:rPr>
          <w:rFonts w:cs="Calibri"/>
        </w:rPr>
        <w:t>8</w:t>
      </w:r>
      <w:r w:rsidRPr="003D38B8">
        <w:rPr>
          <w:rStyle w:val="NoneA"/>
          <w:rFonts w:cs="Calibri"/>
        </w:rPr>
        <w:t xml:space="preserve"> Nisan 2022</w:t>
      </w:r>
    </w:p>
    <w:p w14:paraId="3A0F3B96" w14:textId="77777777" w:rsidR="00E46457" w:rsidRPr="003D38B8" w:rsidRDefault="00E46457" w:rsidP="003D38B8">
      <w:pPr>
        <w:pStyle w:val="BodyA"/>
        <w:spacing w:after="0" w:line="240" w:lineRule="auto"/>
        <w:rPr>
          <w:rFonts w:cs="Calibri"/>
        </w:rPr>
      </w:pPr>
    </w:p>
    <w:p w14:paraId="756DAF3F" w14:textId="5FC2FA62" w:rsidR="00E46457" w:rsidRPr="003D38B8" w:rsidRDefault="00B72AEC" w:rsidP="003D38B8">
      <w:pPr>
        <w:pStyle w:val="BodyA"/>
        <w:spacing w:line="240" w:lineRule="auto"/>
        <w:jc w:val="center"/>
        <w:rPr>
          <w:rFonts w:cs="Calibri"/>
          <w:b/>
          <w:bCs/>
          <w:sz w:val="36"/>
          <w:szCs w:val="36"/>
        </w:rPr>
      </w:pPr>
      <w:r w:rsidRPr="003D38B8">
        <w:rPr>
          <w:rFonts w:cs="Calibri"/>
          <w:i/>
          <w:iCs/>
          <w:sz w:val="28"/>
          <w:szCs w:val="28"/>
          <w:u w:val="single"/>
        </w:rPr>
        <w:t>Pera Müzesi’nden Çocuklar</w:t>
      </w:r>
      <w:r w:rsidR="0020667E" w:rsidRPr="003D38B8">
        <w:rPr>
          <w:rFonts w:cs="Calibri"/>
          <w:i/>
          <w:iCs/>
          <w:sz w:val="28"/>
          <w:szCs w:val="28"/>
          <w:u w:val="single"/>
        </w:rPr>
        <w:t xml:space="preserve"> İçin</w:t>
      </w:r>
      <w:r w:rsidRPr="003D38B8">
        <w:rPr>
          <w:rFonts w:cs="Calibri"/>
          <w:i/>
          <w:iCs/>
          <w:sz w:val="28"/>
          <w:szCs w:val="28"/>
          <w:u w:val="single"/>
        </w:rPr>
        <w:t xml:space="preserve"> Animasyon </w:t>
      </w:r>
      <w:r w:rsidRPr="003D38B8">
        <w:rPr>
          <w:rFonts w:cs="Calibri"/>
          <w:i/>
          <w:iCs/>
          <w:sz w:val="36"/>
          <w:szCs w:val="36"/>
          <w:u w:val="single"/>
        </w:rPr>
        <w:br/>
      </w:r>
      <w:r w:rsidRPr="00A91CAE">
        <w:rPr>
          <w:rFonts w:cs="Calibri"/>
          <w:b/>
          <w:bCs/>
          <w:sz w:val="36"/>
          <w:szCs w:val="36"/>
          <w:rtl/>
        </w:rPr>
        <w:t>“</w:t>
      </w:r>
      <w:r w:rsidRPr="00A91CAE">
        <w:rPr>
          <w:rFonts w:cs="Calibri"/>
          <w:b/>
          <w:bCs/>
          <w:sz w:val="36"/>
          <w:szCs w:val="36"/>
        </w:rPr>
        <w:t xml:space="preserve">Kayboldum Ben Galiba!” </w:t>
      </w:r>
      <w:r w:rsidRPr="00A91CAE">
        <w:rPr>
          <w:rFonts w:cs="Calibri"/>
          <w:b/>
          <w:bCs/>
          <w:sz w:val="36"/>
          <w:szCs w:val="36"/>
        </w:rPr>
        <w:br/>
      </w:r>
      <w:r w:rsidR="0020667E" w:rsidRPr="00A91CAE">
        <w:rPr>
          <w:rFonts w:cs="Calibri"/>
          <w:b/>
          <w:bCs/>
          <w:sz w:val="36"/>
          <w:szCs w:val="36"/>
        </w:rPr>
        <w:t>Ç</w:t>
      </w:r>
      <w:r w:rsidRPr="00A91CAE">
        <w:rPr>
          <w:rFonts w:cs="Calibri"/>
          <w:b/>
          <w:bCs/>
          <w:sz w:val="36"/>
          <w:szCs w:val="36"/>
        </w:rPr>
        <w:t>ocukları Pera Müzesi</w:t>
      </w:r>
      <w:r w:rsidRPr="00A91CAE">
        <w:rPr>
          <w:rFonts w:cs="Calibri"/>
          <w:b/>
          <w:bCs/>
          <w:sz w:val="36"/>
          <w:szCs w:val="36"/>
          <w:rtl/>
        </w:rPr>
        <w:t>’</w:t>
      </w:r>
      <w:proofErr w:type="spellStart"/>
      <w:r w:rsidRPr="00A91CAE">
        <w:rPr>
          <w:rFonts w:cs="Calibri"/>
          <w:b/>
          <w:bCs/>
          <w:sz w:val="36"/>
          <w:szCs w:val="36"/>
        </w:rPr>
        <w:t>nde</w:t>
      </w:r>
      <w:proofErr w:type="spellEnd"/>
      <w:r w:rsidRPr="00A91CAE">
        <w:rPr>
          <w:rFonts w:cs="Calibri"/>
          <w:b/>
          <w:bCs/>
          <w:sz w:val="36"/>
          <w:szCs w:val="36"/>
        </w:rPr>
        <w:t xml:space="preserve"> </w:t>
      </w:r>
      <w:r w:rsidR="0020667E" w:rsidRPr="00A91CAE">
        <w:rPr>
          <w:rFonts w:cs="Calibri"/>
          <w:b/>
          <w:bCs/>
          <w:sz w:val="36"/>
          <w:szCs w:val="36"/>
        </w:rPr>
        <w:t>H</w:t>
      </w:r>
      <w:r w:rsidRPr="00A91CAE">
        <w:rPr>
          <w:rFonts w:cs="Calibri"/>
          <w:b/>
          <w:bCs/>
          <w:sz w:val="36"/>
          <w:szCs w:val="36"/>
        </w:rPr>
        <w:t xml:space="preserve">eyecanlı </w:t>
      </w:r>
      <w:r w:rsidR="0020667E" w:rsidRPr="00A91CAE">
        <w:rPr>
          <w:rFonts w:cs="Calibri"/>
          <w:b/>
          <w:bCs/>
          <w:sz w:val="36"/>
          <w:szCs w:val="36"/>
        </w:rPr>
        <w:t>B</w:t>
      </w:r>
      <w:r w:rsidRPr="00A91CAE">
        <w:rPr>
          <w:rFonts w:cs="Calibri"/>
          <w:b/>
          <w:bCs/>
          <w:sz w:val="36"/>
          <w:szCs w:val="36"/>
        </w:rPr>
        <w:t xml:space="preserve">ir </w:t>
      </w:r>
      <w:r w:rsidR="0020667E" w:rsidRPr="00A91CAE">
        <w:rPr>
          <w:rFonts w:cs="Calibri"/>
          <w:b/>
          <w:bCs/>
          <w:sz w:val="36"/>
          <w:szCs w:val="36"/>
        </w:rPr>
        <w:t>T</w:t>
      </w:r>
      <w:r w:rsidRPr="00A91CAE">
        <w:rPr>
          <w:rFonts w:cs="Calibri"/>
          <w:b/>
          <w:bCs/>
          <w:sz w:val="36"/>
          <w:szCs w:val="36"/>
        </w:rPr>
        <w:t xml:space="preserve">ura </w:t>
      </w:r>
      <w:r w:rsidR="0020667E" w:rsidRPr="00A91CAE">
        <w:rPr>
          <w:rFonts w:cs="Calibri"/>
          <w:b/>
          <w:bCs/>
          <w:sz w:val="36"/>
          <w:szCs w:val="36"/>
        </w:rPr>
        <w:t>Ç</w:t>
      </w:r>
      <w:r w:rsidRPr="00A91CAE">
        <w:rPr>
          <w:rFonts w:cs="Calibri"/>
          <w:b/>
          <w:bCs/>
          <w:sz w:val="36"/>
          <w:szCs w:val="36"/>
        </w:rPr>
        <w:t>ıkarıyor</w:t>
      </w:r>
    </w:p>
    <w:p w14:paraId="5ACD0211" w14:textId="77777777" w:rsidR="00585E7B" w:rsidRDefault="00585E7B" w:rsidP="003D38B8">
      <w:pPr>
        <w:pStyle w:val="BodyA"/>
        <w:spacing w:after="200" w:line="240" w:lineRule="auto"/>
        <w:jc w:val="both"/>
        <w:rPr>
          <w:rStyle w:val="None"/>
          <w:rFonts w:cs="Calibri"/>
          <w:sz w:val="24"/>
          <w:szCs w:val="24"/>
        </w:rPr>
      </w:pPr>
      <w:r w:rsidRPr="00585E7B">
        <w:rPr>
          <w:rStyle w:val="None"/>
          <w:rFonts w:cs="Calibri"/>
          <w:sz w:val="24"/>
          <w:szCs w:val="24"/>
        </w:rPr>
        <w:t>Pera Müzesi,</w:t>
      </w:r>
      <w:r w:rsidR="00B72AEC" w:rsidRPr="003D38B8">
        <w:rPr>
          <w:rStyle w:val="None"/>
          <w:rFonts w:cs="Calibri"/>
          <w:sz w:val="24"/>
          <w:szCs w:val="24"/>
        </w:rPr>
        <w:t xml:space="preserve"> Suna ve İnan Kıraç Vakfı Oryantalist Resim Koleksiyonu</w:t>
      </w:r>
      <w:r w:rsidR="00BF2820" w:rsidRPr="003D38B8">
        <w:rPr>
          <w:rStyle w:val="None"/>
          <w:rFonts w:cs="Calibri"/>
          <w:sz w:val="24"/>
          <w:szCs w:val="24"/>
        </w:rPr>
        <w:t xml:space="preserve">’na yönelik </w:t>
      </w:r>
      <w:r w:rsidR="00B72AEC" w:rsidRPr="003D38B8">
        <w:rPr>
          <w:rStyle w:val="None"/>
          <w:rFonts w:cs="Calibri"/>
          <w:sz w:val="24"/>
          <w:szCs w:val="24"/>
        </w:rPr>
        <w:t xml:space="preserve">bir mini animasyon serisi hazırladı. </w:t>
      </w:r>
      <w:hyperlink r:id="rId7" w:history="1">
        <w:r w:rsidR="00B72AEC" w:rsidRPr="003D38B8">
          <w:rPr>
            <w:rStyle w:val="Hyperlink1"/>
            <w:sz w:val="24"/>
            <w:szCs w:val="24"/>
            <w:rtl/>
            <w:lang w:val="tr-TR"/>
          </w:rPr>
          <w:t>“</w:t>
        </w:r>
        <w:r w:rsidR="00B72AEC" w:rsidRPr="00585E7B">
          <w:rPr>
            <w:rStyle w:val="Hyperlink10"/>
            <w:rFonts w:cs="Calibri"/>
            <w:sz w:val="24"/>
            <w:szCs w:val="24"/>
          </w:rPr>
          <w:t>Kayboldum</w:t>
        </w:r>
        <w:r w:rsidR="00B72AEC" w:rsidRPr="003D38B8">
          <w:rPr>
            <w:rStyle w:val="Hyperlink10"/>
            <w:rFonts w:cs="Calibri"/>
            <w:sz w:val="24"/>
            <w:szCs w:val="24"/>
          </w:rPr>
          <w:t xml:space="preserve"> Ben Galiba!”</w:t>
        </w:r>
      </w:hyperlink>
      <w:r w:rsidR="00B72AEC" w:rsidRPr="003D38B8">
        <w:rPr>
          <w:rStyle w:val="None"/>
          <w:rFonts w:cs="Calibri"/>
          <w:b/>
          <w:bCs/>
          <w:sz w:val="24"/>
          <w:szCs w:val="24"/>
        </w:rPr>
        <w:t xml:space="preserve"> </w:t>
      </w:r>
      <w:proofErr w:type="gramStart"/>
      <w:r w:rsidR="00B72AEC" w:rsidRPr="003D38B8">
        <w:rPr>
          <w:rStyle w:val="None"/>
          <w:rFonts w:cs="Calibri"/>
          <w:sz w:val="24"/>
          <w:szCs w:val="24"/>
        </w:rPr>
        <w:t>isimli</w:t>
      </w:r>
      <w:proofErr w:type="gramEnd"/>
      <w:r w:rsidR="00B72AEC" w:rsidRPr="003D38B8">
        <w:rPr>
          <w:rStyle w:val="None"/>
          <w:rFonts w:cs="Calibri"/>
          <w:sz w:val="24"/>
          <w:szCs w:val="24"/>
        </w:rPr>
        <w:t xml:space="preserve"> animasyon serisi, </w:t>
      </w:r>
      <w:r w:rsidR="003178A1" w:rsidRPr="003D38B8">
        <w:rPr>
          <w:rStyle w:val="None"/>
          <w:rFonts w:cs="Calibri"/>
          <w:sz w:val="24"/>
          <w:szCs w:val="24"/>
        </w:rPr>
        <w:t xml:space="preserve">4-12 yaş arası </w:t>
      </w:r>
      <w:r w:rsidR="00B72AEC" w:rsidRPr="003D38B8">
        <w:rPr>
          <w:rStyle w:val="None"/>
          <w:rFonts w:cs="Calibri"/>
          <w:sz w:val="24"/>
          <w:szCs w:val="24"/>
        </w:rPr>
        <w:t xml:space="preserve">çocukları Pera Müzesi koleksiyonları ile tanıştırmayı amaçlıyor. </w:t>
      </w:r>
      <w:r w:rsidR="00A3722E" w:rsidRPr="003D38B8">
        <w:rPr>
          <w:rStyle w:val="None"/>
          <w:rFonts w:cs="Calibri"/>
          <w:sz w:val="24"/>
          <w:szCs w:val="24"/>
        </w:rPr>
        <w:t>B</w:t>
      </w:r>
      <w:r w:rsidR="00B72AEC" w:rsidRPr="003D38B8">
        <w:rPr>
          <w:rStyle w:val="None"/>
          <w:rFonts w:cs="Calibri"/>
          <w:sz w:val="24"/>
          <w:szCs w:val="24"/>
        </w:rPr>
        <w:t xml:space="preserve">ir elçi ve </w:t>
      </w:r>
      <w:r w:rsidR="00362013" w:rsidRPr="003D38B8">
        <w:rPr>
          <w:rStyle w:val="None"/>
          <w:rFonts w:cs="Calibri"/>
          <w:sz w:val="24"/>
          <w:szCs w:val="24"/>
        </w:rPr>
        <w:t xml:space="preserve">yemiş aramak için </w:t>
      </w:r>
      <w:r w:rsidR="00BF2820" w:rsidRPr="003D38B8">
        <w:rPr>
          <w:rStyle w:val="None"/>
          <w:rFonts w:cs="Calibri"/>
          <w:sz w:val="24"/>
          <w:szCs w:val="24"/>
        </w:rPr>
        <w:t>haremden</w:t>
      </w:r>
      <w:r w:rsidR="00362013" w:rsidRPr="003D38B8">
        <w:rPr>
          <w:rStyle w:val="None"/>
          <w:rFonts w:cs="Calibri"/>
          <w:sz w:val="24"/>
          <w:szCs w:val="24"/>
        </w:rPr>
        <w:t xml:space="preserve"> çıkan bir </w:t>
      </w:r>
      <w:r w:rsidR="00B72AEC" w:rsidRPr="003D38B8">
        <w:rPr>
          <w:rStyle w:val="None"/>
          <w:rFonts w:cs="Calibri"/>
          <w:sz w:val="24"/>
          <w:szCs w:val="24"/>
        </w:rPr>
        <w:t>maymun</w:t>
      </w:r>
      <w:r w:rsidR="00362013" w:rsidRPr="003D38B8">
        <w:rPr>
          <w:rStyle w:val="None"/>
          <w:rFonts w:cs="Calibri"/>
          <w:sz w:val="24"/>
          <w:szCs w:val="24"/>
        </w:rPr>
        <w:t xml:space="preserve">un </w:t>
      </w:r>
      <w:r w:rsidR="00A3722E" w:rsidRPr="003D38B8">
        <w:rPr>
          <w:rStyle w:val="None"/>
          <w:rFonts w:cs="Calibri"/>
          <w:sz w:val="24"/>
          <w:szCs w:val="24"/>
        </w:rPr>
        <w:t xml:space="preserve">zamanda yolculuk yaparak </w:t>
      </w:r>
      <w:r>
        <w:rPr>
          <w:rStyle w:val="None"/>
          <w:rFonts w:cs="Calibri"/>
          <w:sz w:val="24"/>
          <w:szCs w:val="24"/>
        </w:rPr>
        <w:t>müzede</w:t>
      </w:r>
      <w:r w:rsidR="00A3722E" w:rsidRPr="003D38B8">
        <w:rPr>
          <w:rStyle w:val="None"/>
          <w:rFonts w:cs="Calibri"/>
          <w:sz w:val="24"/>
          <w:szCs w:val="24"/>
        </w:rPr>
        <w:t xml:space="preserve"> bir araya gelmesiyle başlayan animasyonda karakterler </w:t>
      </w:r>
      <w:r w:rsidR="00B72AEC" w:rsidRPr="003D38B8">
        <w:rPr>
          <w:rStyle w:val="None"/>
          <w:rFonts w:cs="Calibri"/>
          <w:sz w:val="24"/>
          <w:szCs w:val="24"/>
        </w:rPr>
        <w:t xml:space="preserve">koleksiyon sergilerini gezip eserleri eğlenceli bir dille </w:t>
      </w:r>
      <w:r w:rsidR="00A3722E" w:rsidRPr="003D38B8">
        <w:rPr>
          <w:rStyle w:val="None"/>
          <w:rFonts w:cs="Calibri"/>
          <w:sz w:val="24"/>
          <w:szCs w:val="24"/>
        </w:rPr>
        <w:t xml:space="preserve">anlatıyor. </w:t>
      </w:r>
    </w:p>
    <w:p w14:paraId="75156776" w14:textId="18B00291" w:rsidR="00F35AD6" w:rsidRPr="003D38B8" w:rsidRDefault="00A3722E" w:rsidP="003D38B8">
      <w:pPr>
        <w:pStyle w:val="BodyA"/>
        <w:spacing w:after="200" w:line="240" w:lineRule="auto"/>
        <w:jc w:val="both"/>
        <w:rPr>
          <w:rStyle w:val="None"/>
          <w:rFonts w:cs="Calibri"/>
          <w:sz w:val="24"/>
          <w:szCs w:val="24"/>
        </w:rPr>
      </w:pPr>
      <w:r w:rsidRPr="003D38B8">
        <w:rPr>
          <w:rStyle w:val="None"/>
          <w:rFonts w:cs="Calibri"/>
          <w:sz w:val="24"/>
          <w:szCs w:val="24"/>
        </w:rPr>
        <w:t>S</w:t>
      </w:r>
      <w:r w:rsidR="00B72AEC" w:rsidRPr="003D38B8">
        <w:rPr>
          <w:rStyle w:val="None"/>
          <w:rFonts w:cs="Calibri"/>
          <w:sz w:val="24"/>
          <w:szCs w:val="24"/>
        </w:rPr>
        <w:t xml:space="preserve">erinin </w:t>
      </w:r>
      <w:hyperlink r:id="rId8" w:history="1">
        <w:r w:rsidR="00B72AEC" w:rsidRPr="00585E7B">
          <w:rPr>
            <w:rStyle w:val="Kpr"/>
            <w:rFonts w:cs="Calibri"/>
            <w:b/>
            <w:bCs/>
            <w:color w:val="0563C1"/>
            <w:sz w:val="24"/>
            <w:szCs w:val="24"/>
            <w:rtl/>
          </w:rPr>
          <w:t>“</w:t>
        </w:r>
        <w:r w:rsidR="00B72AEC" w:rsidRPr="00585E7B">
          <w:rPr>
            <w:rStyle w:val="Kpr"/>
            <w:rFonts w:cs="Calibri"/>
            <w:b/>
            <w:bCs/>
            <w:color w:val="0563C1"/>
            <w:sz w:val="24"/>
            <w:szCs w:val="24"/>
          </w:rPr>
          <w:t>Elçinin Serüveni”</w:t>
        </w:r>
      </w:hyperlink>
      <w:r w:rsidR="00B72AEC" w:rsidRPr="00585E7B">
        <w:rPr>
          <w:rStyle w:val="None"/>
          <w:rFonts w:cs="Calibri"/>
          <w:b/>
          <w:bCs/>
          <w:sz w:val="24"/>
          <w:szCs w:val="24"/>
        </w:rPr>
        <w:t xml:space="preserve"> </w:t>
      </w:r>
      <w:r w:rsidR="00585E7B">
        <w:rPr>
          <w:rStyle w:val="None"/>
          <w:rFonts w:cs="Calibri"/>
          <w:sz w:val="24"/>
          <w:szCs w:val="24"/>
        </w:rPr>
        <w:t xml:space="preserve">başlıklı ilk </w:t>
      </w:r>
      <w:r w:rsidR="00B72AEC" w:rsidRPr="003D38B8">
        <w:rPr>
          <w:rStyle w:val="None"/>
          <w:rFonts w:cs="Calibri"/>
          <w:sz w:val="24"/>
          <w:szCs w:val="24"/>
        </w:rPr>
        <w:t>böl</w:t>
      </w:r>
      <w:r w:rsidR="003D38B8" w:rsidRPr="003D38B8">
        <w:rPr>
          <w:rStyle w:val="None"/>
          <w:rFonts w:cs="Calibri"/>
          <w:sz w:val="24"/>
          <w:szCs w:val="24"/>
        </w:rPr>
        <w:t>ü</w:t>
      </w:r>
      <w:r w:rsidR="00B72AEC" w:rsidRPr="003D38B8">
        <w:rPr>
          <w:rStyle w:val="None"/>
          <w:rFonts w:cs="Calibri"/>
          <w:sz w:val="24"/>
          <w:szCs w:val="24"/>
        </w:rPr>
        <w:t>münde</w:t>
      </w:r>
      <w:r w:rsidR="00585E7B">
        <w:rPr>
          <w:rStyle w:val="None"/>
          <w:rFonts w:cs="Calibri"/>
          <w:sz w:val="24"/>
          <w:szCs w:val="24"/>
        </w:rPr>
        <w:t>,</w:t>
      </w:r>
      <w:r w:rsidR="00B72AEC" w:rsidRPr="003D38B8">
        <w:rPr>
          <w:rStyle w:val="None"/>
          <w:rFonts w:cs="Calibri"/>
          <w:sz w:val="24"/>
          <w:szCs w:val="24"/>
        </w:rPr>
        <w:t xml:space="preserve"> </w:t>
      </w:r>
      <w:r w:rsidR="003178A1" w:rsidRPr="003D38B8">
        <w:rPr>
          <w:rStyle w:val="None"/>
          <w:rFonts w:cs="Calibri"/>
          <w:sz w:val="24"/>
          <w:szCs w:val="24"/>
        </w:rPr>
        <w:t xml:space="preserve">yanlışlıkla kendi </w:t>
      </w:r>
      <w:r w:rsidR="0003147B" w:rsidRPr="003D38B8">
        <w:rPr>
          <w:rStyle w:val="None"/>
          <w:rFonts w:cs="Calibri"/>
          <w:sz w:val="24"/>
          <w:szCs w:val="24"/>
        </w:rPr>
        <w:t>zamanlarından</w:t>
      </w:r>
      <w:r w:rsidR="002436B7" w:rsidRPr="003D38B8">
        <w:rPr>
          <w:rStyle w:val="None"/>
          <w:rFonts w:cs="Calibri"/>
          <w:sz w:val="24"/>
          <w:szCs w:val="24"/>
        </w:rPr>
        <w:t xml:space="preserve"> </w:t>
      </w:r>
      <w:r w:rsidR="00B72AEC" w:rsidRPr="003D38B8">
        <w:rPr>
          <w:rStyle w:val="None"/>
          <w:rFonts w:cs="Calibri"/>
          <w:sz w:val="24"/>
          <w:szCs w:val="24"/>
        </w:rPr>
        <w:t>yüzlerce yıl sonrasına seyahat edip günümüz Pera Müzesi</w:t>
      </w:r>
      <w:r w:rsidR="00B72AEC" w:rsidRPr="003D38B8">
        <w:rPr>
          <w:rStyle w:val="None"/>
          <w:rFonts w:cs="Calibri"/>
          <w:sz w:val="24"/>
          <w:szCs w:val="24"/>
          <w:rtl/>
        </w:rPr>
        <w:t>’</w:t>
      </w:r>
      <w:proofErr w:type="spellStart"/>
      <w:r w:rsidR="00B72AEC" w:rsidRPr="003D38B8">
        <w:rPr>
          <w:rStyle w:val="None"/>
          <w:rFonts w:cs="Calibri"/>
          <w:sz w:val="24"/>
          <w:szCs w:val="24"/>
        </w:rPr>
        <w:t>nde</w:t>
      </w:r>
      <w:proofErr w:type="spellEnd"/>
      <w:r w:rsidR="00B72AEC" w:rsidRPr="003D38B8">
        <w:rPr>
          <w:rStyle w:val="None"/>
          <w:rFonts w:cs="Calibri"/>
          <w:sz w:val="24"/>
          <w:szCs w:val="24"/>
        </w:rPr>
        <w:t xml:space="preserve"> bir araya gelen karakterler</w:t>
      </w:r>
      <w:r w:rsidR="00B72AEC" w:rsidRPr="003D38B8">
        <w:rPr>
          <w:rStyle w:val="NoneA"/>
          <w:rFonts w:cs="Calibri"/>
          <w:sz w:val="24"/>
          <w:szCs w:val="24"/>
        </w:rPr>
        <w:t>,</w:t>
      </w:r>
      <w:r w:rsidR="00B72AEC" w:rsidRPr="003D38B8">
        <w:rPr>
          <w:rStyle w:val="None"/>
          <w:rFonts w:cs="Calibri"/>
          <w:sz w:val="24"/>
          <w:szCs w:val="24"/>
        </w:rPr>
        <w:t xml:space="preserve"> 21. </w:t>
      </w:r>
      <w:r w:rsidR="0020667E" w:rsidRPr="003D38B8">
        <w:rPr>
          <w:rStyle w:val="None"/>
          <w:rFonts w:cs="Calibri"/>
          <w:sz w:val="24"/>
          <w:szCs w:val="24"/>
        </w:rPr>
        <w:t>y</w:t>
      </w:r>
      <w:r w:rsidR="00B72AEC" w:rsidRPr="003D38B8">
        <w:rPr>
          <w:rStyle w:val="None"/>
          <w:rFonts w:cs="Calibri"/>
          <w:sz w:val="24"/>
          <w:szCs w:val="24"/>
        </w:rPr>
        <w:t xml:space="preserve">üzyılı anlamaya çalışırken </w:t>
      </w:r>
      <w:r w:rsidR="00B72AEC" w:rsidRPr="003D38B8">
        <w:rPr>
          <w:rStyle w:val="None"/>
          <w:rFonts w:cs="Calibri"/>
          <w:sz w:val="24"/>
          <w:szCs w:val="24"/>
          <w:rtl/>
        </w:rPr>
        <w:t>“</w:t>
      </w:r>
      <w:r w:rsidR="00B72AEC" w:rsidRPr="003D38B8">
        <w:rPr>
          <w:rStyle w:val="None"/>
          <w:rFonts w:cs="Calibri"/>
          <w:sz w:val="24"/>
          <w:szCs w:val="24"/>
        </w:rPr>
        <w:t xml:space="preserve">Kesişen Dünyalar: Elçiler ve Ressamlar” koleksiyon sergisini </w:t>
      </w:r>
      <w:r w:rsidR="00362013" w:rsidRPr="003D38B8">
        <w:rPr>
          <w:rStyle w:val="None"/>
          <w:rFonts w:cs="Calibri"/>
          <w:sz w:val="24"/>
          <w:szCs w:val="24"/>
        </w:rPr>
        <w:t xml:space="preserve">keşfe çıkıyor. </w:t>
      </w:r>
      <w:r w:rsidR="00B72AEC" w:rsidRPr="003D38B8">
        <w:rPr>
          <w:rStyle w:val="None"/>
          <w:rFonts w:cs="Calibri"/>
          <w:sz w:val="24"/>
          <w:szCs w:val="24"/>
        </w:rPr>
        <w:t>Jean</w:t>
      </w:r>
      <w:r w:rsidR="003D38B8" w:rsidRPr="003D38B8">
        <w:rPr>
          <w:rStyle w:val="None"/>
          <w:rFonts w:cs="Calibri"/>
          <w:sz w:val="24"/>
          <w:szCs w:val="24"/>
        </w:rPr>
        <w:t>-</w:t>
      </w:r>
      <w:proofErr w:type="spellStart"/>
      <w:r w:rsidR="00B72AEC" w:rsidRPr="003D38B8">
        <w:rPr>
          <w:rStyle w:val="None"/>
          <w:rFonts w:cs="Calibri"/>
          <w:sz w:val="24"/>
          <w:szCs w:val="24"/>
        </w:rPr>
        <w:t>Baptiste</w:t>
      </w:r>
      <w:proofErr w:type="spellEnd"/>
      <w:r w:rsidR="00B72AEC" w:rsidRPr="003D38B8">
        <w:rPr>
          <w:rStyle w:val="None"/>
          <w:rFonts w:cs="Calibri"/>
          <w:sz w:val="24"/>
          <w:szCs w:val="24"/>
        </w:rPr>
        <w:t xml:space="preserve"> </w:t>
      </w:r>
      <w:proofErr w:type="spellStart"/>
      <w:r w:rsidR="00B72AEC" w:rsidRPr="003D38B8">
        <w:rPr>
          <w:rStyle w:val="None"/>
          <w:rFonts w:cs="Calibri"/>
          <w:sz w:val="24"/>
          <w:szCs w:val="24"/>
        </w:rPr>
        <w:t>Vanmour</w:t>
      </w:r>
      <w:proofErr w:type="spellEnd"/>
      <w:r w:rsidR="00B72AEC" w:rsidRPr="003D38B8">
        <w:rPr>
          <w:rStyle w:val="None"/>
          <w:rFonts w:cs="Calibri"/>
          <w:sz w:val="24"/>
          <w:szCs w:val="24"/>
          <w:rtl/>
        </w:rPr>
        <w:t>’</w:t>
      </w:r>
      <w:r w:rsidR="00B72AEC" w:rsidRPr="003D38B8">
        <w:rPr>
          <w:rStyle w:val="None"/>
          <w:rFonts w:cs="Calibri"/>
          <w:sz w:val="24"/>
          <w:szCs w:val="24"/>
        </w:rPr>
        <w:t>un dört resimden oluşan saraya kabul serisi</w:t>
      </w:r>
      <w:r w:rsidR="00362013" w:rsidRPr="003D38B8">
        <w:rPr>
          <w:rStyle w:val="None"/>
          <w:rFonts w:cs="Calibri"/>
          <w:sz w:val="24"/>
          <w:szCs w:val="24"/>
        </w:rPr>
        <w:t xml:space="preserve">ni yakından inceleyen karakterler, </w:t>
      </w:r>
      <w:r w:rsidR="0020667E" w:rsidRPr="003D38B8">
        <w:rPr>
          <w:rStyle w:val="None"/>
          <w:rFonts w:cs="Calibri"/>
          <w:sz w:val="24"/>
          <w:szCs w:val="24"/>
        </w:rPr>
        <w:t xml:space="preserve">yaklaşık </w:t>
      </w:r>
      <w:r w:rsidR="006E59DB" w:rsidRPr="003D38B8">
        <w:rPr>
          <w:rStyle w:val="None"/>
          <w:rFonts w:cs="Calibri"/>
          <w:sz w:val="24"/>
          <w:szCs w:val="24"/>
        </w:rPr>
        <w:t xml:space="preserve">300 yıl </w:t>
      </w:r>
      <w:r w:rsidR="0020667E" w:rsidRPr="003D38B8">
        <w:rPr>
          <w:rStyle w:val="None"/>
          <w:rFonts w:cs="Calibri"/>
          <w:sz w:val="24"/>
          <w:szCs w:val="24"/>
        </w:rPr>
        <w:t>önce Topkapı Sarayı’nda gerçekleşen</w:t>
      </w:r>
      <w:r w:rsidR="006E59DB" w:rsidRPr="003D38B8">
        <w:rPr>
          <w:rStyle w:val="None"/>
          <w:rFonts w:cs="Calibri"/>
          <w:sz w:val="24"/>
          <w:szCs w:val="24"/>
        </w:rPr>
        <w:t xml:space="preserve"> </w:t>
      </w:r>
      <w:proofErr w:type="gramStart"/>
      <w:r w:rsidR="006E59DB" w:rsidRPr="003D38B8">
        <w:rPr>
          <w:rStyle w:val="None"/>
          <w:rFonts w:cs="Calibri"/>
          <w:sz w:val="24"/>
          <w:szCs w:val="24"/>
        </w:rPr>
        <w:t>resmi</w:t>
      </w:r>
      <w:proofErr w:type="gramEnd"/>
      <w:r w:rsidR="006E59DB" w:rsidRPr="003D38B8">
        <w:rPr>
          <w:rStyle w:val="None"/>
          <w:rFonts w:cs="Calibri"/>
          <w:sz w:val="24"/>
          <w:szCs w:val="24"/>
        </w:rPr>
        <w:t xml:space="preserve"> törenin</w:t>
      </w:r>
      <w:r w:rsidR="0020667E" w:rsidRPr="003D38B8">
        <w:rPr>
          <w:rStyle w:val="None"/>
          <w:rFonts w:cs="Calibri"/>
          <w:sz w:val="24"/>
          <w:szCs w:val="24"/>
        </w:rPr>
        <w:t xml:space="preserve"> detayları üzerine sohbet ediyor</w:t>
      </w:r>
      <w:r w:rsidR="0020667E" w:rsidRPr="00585E7B">
        <w:rPr>
          <w:rStyle w:val="None"/>
          <w:rFonts w:cs="Calibri"/>
          <w:b/>
          <w:bCs/>
          <w:color w:val="auto"/>
          <w:sz w:val="24"/>
          <w:szCs w:val="24"/>
        </w:rPr>
        <w:t>.</w:t>
      </w:r>
      <w:r w:rsidR="00B72AEC" w:rsidRPr="00585E7B">
        <w:rPr>
          <w:rStyle w:val="None"/>
          <w:rFonts w:cs="Calibri"/>
          <w:b/>
          <w:bCs/>
          <w:color w:val="auto"/>
          <w:sz w:val="24"/>
          <w:szCs w:val="24"/>
        </w:rPr>
        <w:t xml:space="preserve"> </w:t>
      </w:r>
      <w:r w:rsidR="003178A1" w:rsidRPr="00585E7B">
        <w:rPr>
          <w:rStyle w:val="Hyperlink1"/>
          <w:b w:val="0"/>
          <w:bCs w:val="0"/>
          <w:color w:val="auto"/>
          <w:sz w:val="24"/>
          <w:szCs w:val="24"/>
          <w:u w:val="none"/>
          <w:rtl/>
          <w:lang w:val="tr-TR"/>
        </w:rPr>
        <w:t>“</w:t>
      </w:r>
      <w:r w:rsidR="003178A1" w:rsidRPr="00585E7B">
        <w:rPr>
          <w:rStyle w:val="Hyperlink10"/>
          <w:rFonts w:cs="Calibri"/>
          <w:b w:val="0"/>
          <w:bCs w:val="0"/>
          <w:color w:val="auto"/>
          <w:sz w:val="24"/>
          <w:szCs w:val="24"/>
          <w:u w:val="none"/>
        </w:rPr>
        <w:t>Kayboldum Ben Galiba!</w:t>
      </w:r>
      <w:r w:rsidR="00BF2820" w:rsidRPr="00585E7B">
        <w:rPr>
          <w:rStyle w:val="Hyperlink10"/>
          <w:rFonts w:cs="Calibri"/>
          <w:b w:val="0"/>
          <w:bCs w:val="0"/>
          <w:color w:val="auto"/>
          <w:sz w:val="24"/>
          <w:szCs w:val="24"/>
          <w:u w:val="none"/>
        </w:rPr>
        <w:t>:</w:t>
      </w:r>
      <w:r w:rsidR="003178A1" w:rsidRPr="00585E7B">
        <w:rPr>
          <w:rStyle w:val="Hyperlink10"/>
          <w:rFonts w:cs="Calibri"/>
          <w:b w:val="0"/>
          <w:bCs w:val="0"/>
          <w:color w:val="auto"/>
          <w:sz w:val="24"/>
          <w:szCs w:val="24"/>
          <w:u w:val="none"/>
        </w:rPr>
        <w:t xml:space="preserve"> Elçinin Serüveni”</w:t>
      </w:r>
      <w:r w:rsidR="003178A1" w:rsidRPr="00585E7B">
        <w:rPr>
          <w:rStyle w:val="None"/>
          <w:rFonts w:cs="Calibri"/>
          <w:b/>
          <w:bCs/>
          <w:color w:val="auto"/>
          <w:sz w:val="24"/>
          <w:szCs w:val="24"/>
        </w:rPr>
        <w:t xml:space="preserve"> </w:t>
      </w:r>
      <w:r w:rsidR="003178A1" w:rsidRPr="003D38B8">
        <w:rPr>
          <w:rFonts w:cs="Calibri"/>
          <w:sz w:val="24"/>
          <w:szCs w:val="24"/>
        </w:rPr>
        <w:t>çocuklara basitçe sanata ve tarihe nasıl bakılabileceğini anlatırken, sergiden yola çıkarak temel sanat ve uluslararası diplomasi terimlerini öğretmeyi amaçlıyor.</w:t>
      </w:r>
    </w:p>
    <w:p w14:paraId="691D3DA8" w14:textId="6AB4B767" w:rsidR="00E46457" w:rsidRPr="003D38B8" w:rsidRDefault="00B72AEC" w:rsidP="003D38B8">
      <w:pPr>
        <w:pStyle w:val="NormalWeb"/>
        <w:jc w:val="both"/>
        <w:rPr>
          <w:rStyle w:val="None"/>
          <w:rFonts w:ascii="Calibri" w:hAnsi="Calibri" w:cs="Calibri"/>
          <w:lang w:val="tr-TR"/>
        </w:rPr>
      </w:pPr>
      <w:r w:rsidRPr="003D38B8">
        <w:rPr>
          <w:rStyle w:val="None"/>
          <w:rFonts w:ascii="Calibri" w:hAnsi="Calibri" w:cs="Calibri"/>
          <w:lang w:val="tr-TR"/>
        </w:rPr>
        <w:t>Yönetmenliğini Ethem Onur Bilgiç ve Emrah Tümer’in yaptığı</w:t>
      </w:r>
      <w:r w:rsidRPr="00B5562E">
        <w:rPr>
          <w:rStyle w:val="None"/>
          <w:rFonts w:ascii="Calibri" w:hAnsi="Calibri" w:cs="Calibri"/>
          <w:color w:val="auto"/>
          <w:lang w:val="tr-TR"/>
        </w:rPr>
        <w:t xml:space="preserve"> </w:t>
      </w:r>
      <w:r w:rsidRPr="0094155A">
        <w:rPr>
          <w:rStyle w:val="Hyperlink2"/>
          <w:b w:val="0"/>
          <w:bCs w:val="0"/>
          <w:color w:val="auto"/>
          <w:sz w:val="24"/>
          <w:szCs w:val="24"/>
          <w:u w:val="none"/>
          <w:rtl/>
          <w:lang w:val="tr-TR"/>
        </w:rPr>
        <w:t>“</w:t>
      </w:r>
      <w:r w:rsidRPr="00B5562E">
        <w:rPr>
          <w:rStyle w:val="None"/>
          <w:rFonts w:ascii="Calibri" w:hAnsi="Calibri" w:cs="Calibri"/>
          <w:color w:val="auto"/>
          <w:lang w:val="tr-TR"/>
        </w:rPr>
        <w:t>Kayboldum Ben Galiba!”</w:t>
      </w:r>
      <w:r w:rsidRPr="00B5562E">
        <w:rPr>
          <w:rStyle w:val="None"/>
          <w:rFonts w:ascii="Calibri" w:hAnsi="Calibri" w:cs="Calibri"/>
          <w:b/>
          <w:bCs/>
          <w:color w:val="auto"/>
          <w:lang w:val="tr-TR"/>
        </w:rPr>
        <w:t xml:space="preserve"> </w:t>
      </w:r>
      <w:r w:rsidRPr="003D38B8">
        <w:rPr>
          <w:rStyle w:val="None"/>
          <w:rFonts w:ascii="Calibri" w:hAnsi="Calibri" w:cs="Calibri"/>
          <w:lang w:val="tr-TR"/>
        </w:rPr>
        <w:t xml:space="preserve">animasyon serisinin müzikleri </w:t>
      </w:r>
      <w:proofErr w:type="spellStart"/>
      <w:r w:rsidRPr="003D38B8">
        <w:rPr>
          <w:rStyle w:val="None"/>
          <w:rFonts w:ascii="Calibri" w:hAnsi="Calibri" w:cs="Calibri"/>
          <w:lang w:val="tr-TR"/>
        </w:rPr>
        <w:t>Nilipek</w:t>
      </w:r>
      <w:proofErr w:type="spellEnd"/>
      <w:r w:rsidRPr="003D38B8">
        <w:rPr>
          <w:rStyle w:val="None"/>
          <w:rFonts w:ascii="Calibri" w:hAnsi="Calibri" w:cs="Calibri"/>
          <w:lang w:val="tr-TR"/>
        </w:rPr>
        <w:t xml:space="preserve"> ve Berkay </w:t>
      </w:r>
      <w:proofErr w:type="spellStart"/>
      <w:r w:rsidRPr="003D38B8">
        <w:rPr>
          <w:rStyle w:val="None"/>
          <w:rFonts w:ascii="Calibri" w:hAnsi="Calibri" w:cs="Calibri"/>
          <w:lang w:val="tr-TR"/>
        </w:rPr>
        <w:t>Küçükbaşlar’a</w:t>
      </w:r>
      <w:proofErr w:type="spellEnd"/>
      <w:r w:rsidRPr="003D38B8">
        <w:rPr>
          <w:rStyle w:val="None"/>
          <w:rFonts w:ascii="Calibri" w:hAnsi="Calibri" w:cs="Calibri"/>
          <w:lang w:val="tr-TR"/>
        </w:rPr>
        <w:t xml:space="preserve"> ait. Maymunu Meltem Cumbul’un, elçiyi Yekta </w:t>
      </w:r>
      <w:proofErr w:type="spellStart"/>
      <w:r w:rsidRPr="003D38B8">
        <w:rPr>
          <w:rStyle w:val="None"/>
          <w:rFonts w:ascii="Calibri" w:hAnsi="Calibri" w:cs="Calibri"/>
          <w:lang w:val="tr-TR"/>
        </w:rPr>
        <w:t>Kopan’ın</w:t>
      </w:r>
      <w:proofErr w:type="spellEnd"/>
      <w:r w:rsidRPr="003D38B8">
        <w:rPr>
          <w:rStyle w:val="None"/>
          <w:rFonts w:ascii="Calibri" w:hAnsi="Calibri" w:cs="Calibri"/>
          <w:lang w:val="tr-TR"/>
        </w:rPr>
        <w:t xml:space="preserve"> seslendirdiği</w:t>
      </w:r>
      <w:r w:rsidR="00B5562E">
        <w:rPr>
          <w:rStyle w:val="None"/>
          <w:rFonts w:ascii="Calibri" w:hAnsi="Calibri" w:cs="Calibri"/>
          <w:lang w:val="tr-TR"/>
        </w:rPr>
        <w:t xml:space="preserve"> </w:t>
      </w:r>
      <w:r w:rsidRPr="003D38B8">
        <w:rPr>
          <w:rStyle w:val="None"/>
          <w:rFonts w:ascii="Calibri" w:hAnsi="Calibri" w:cs="Calibri"/>
          <w:lang w:val="tr-TR"/>
        </w:rPr>
        <w:t>animasyon serisinin</w:t>
      </w:r>
      <w:r w:rsidR="0020667E" w:rsidRPr="003D38B8">
        <w:rPr>
          <w:rStyle w:val="None"/>
          <w:rFonts w:ascii="Calibri" w:hAnsi="Calibri" w:cs="Calibri"/>
          <w:lang w:val="tr-TR"/>
        </w:rPr>
        <w:t xml:space="preserve"> </w:t>
      </w:r>
      <w:r w:rsidR="0020667E" w:rsidRPr="00B5562E">
        <w:rPr>
          <w:rStyle w:val="None"/>
          <w:rFonts w:ascii="Calibri" w:hAnsi="Calibri" w:cs="Calibri"/>
          <w:lang w:val="tr-TR"/>
        </w:rPr>
        <w:t>“Elçinin Serüveni”</w:t>
      </w:r>
      <w:r w:rsidRPr="00B5562E">
        <w:rPr>
          <w:rStyle w:val="None"/>
          <w:rFonts w:ascii="Calibri" w:hAnsi="Calibri" w:cs="Calibri"/>
          <w:lang w:val="tr-TR"/>
        </w:rPr>
        <w:t xml:space="preserve"> </w:t>
      </w:r>
      <w:r w:rsidR="00B5562E">
        <w:rPr>
          <w:rStyle w:val="None"/>
          <w:rFonts w:ascii="Calibri" w:hAnsi="Calibri" w:cs="Calibri"/>
          <w:lang w:val="tr-TR"/>
        </w:rPr>
        <w:t xml:space="preserve">başlıklı ilk </w:t>
      </w:r>
      <w:r w:rsidRPr="003D38B8">
        <w:rPr>
          <w:rStyle w:val="None"/>
          <w:rFonts w:ascii="Calibri" w:hAnsi="Calibri" w:cs="Calibri"/>
          <w:lang w:val="tr-TR"/>
        </w:rPr>
        <w:t xml:space="preserve">bölümü </w:t>
      </w:r>
      <w:hyperlink r:id="rId9" w:history="1">
        <w:r w:rsidRPr="00B5562E">
          <w:rPr>
            <w:rStyle w:val="Kpr"/>
            <w:rFonts w:ascii="Calibri" w:eastAsia="Calibri" w:hAnsi="Calibri" w:cs="Calibri"/>
            <w:b/>
            <w:bCs/>
            <w:color w:val="0563C1"/>
            <w:lang w:val="tr-TR"/>
          </w:rPr>
          <w:t>Pera M</w:t>
        </w:r>
        <w:r w:rsidRPr="00B5562E">
          <w:rPr>
            <w:rStyle w:val="Kpr"/>
            <w:rFonts w:ascii="Calibri" w:hAnsi="Calibri" w:cs="Calibri"/>
            <w:b/>
            <w:bCs/>
            <w:color w:val="0563C1"/>
            <w:lang w:val="tr-TR"/>
          </w:rPr>
          <w:t>üzesi Youtube kanalından</w:t>
        </w:r>
      </w:hyperlink>
      <w:r w:rsidRPr="00B5562E">
        <w:rPr>
          <w:rStyle w:val="None"/>
          <w:rFonts w:ascii="Calibri" w:hAnsi="Calibri" w:cs="Calibri"/>
          <w:b/>
          <w:bCs/>
          <w:color w:val="0563C1"/>
          <w:lang w:val="tr-TR"/>
        </w:rPr>
        <w:t xml:space="preserve"> </w:t>
      </w:r>
      <w:r w:rsidRPr="003D38B8">
        <w:rPr>
          <w:rStyle w:val="None"/>
          <w:rFonts w:ascii="Calibri" w:hAnsi="Calibri" w:cs="Calibri"/>
          <w:lang w:val="tr-TR"/>
        </w:rPr>
        <w:t>izlenebi</w:t>
      </w:r>
      <w:r w:rsidR="0020667E" w:rsidRPr="003D38B8">
        <w:rPr>
          <w:rStyle w:val="None"/>
          <w:rFonts w:ascii="Calibri" w:hAnsi="Calibri" w:cs="Calibri"/>
          <w:lang w:val="tr-TR"/>
        </w:rPr>
        <w:t>lir.</w:t>
      </w:r>
    </w:p>
    <w:p w14:paraId="53092B3F" w14:textId="77777777" w:rsidR="0003147B" w:rsidRPr="003D38B8" w:rsidRDefault="0003147B" w:rsidP="003D38B8">
      <w:pPr>
        <w:pStyle w:val="NormalWeb"/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  <w:lang w:val="tr-TR"/>
        </w:rPr>
      </w:pPr>
    </w:p>
    <w:p w14:paraId="21D356FC" w14:textId="77777777" w:rsidR="00E46457" w:rsidRPr="003D38B8" w:rsidRDefault="00B72AEC" w:rsidP="003D38B8">
      <w:pPr>
        <w:pStyle w:val="NormalWeb"/>
        <w:rPr>
          <w:rStyle w:val="None"/>
          <w:rFonts w:ascii="Calibri" w:eastAsia="Calibri" w:hAnsi="Calibri" w:cs="Calibri"/>
          <w:b/>
          <w:bCs/>
          <w:sz w:val="22"/>
          <w:szCs w:val="22"/>
          <w:u w:val="single"/>
          <w:lang w:val="tr-TR"/>
        </w:rPr>
      </w:pPr>
      <w:r w:rsidRPr="003D38B8">
        <w:rPr>
          <w:rStyle w:val="None"/>
          <w:rFonts w:ascii="Calibri" w:hAnsi="Calibri" w:cs="Calibri"/>
          <w:b/>
          <w:bCs/>
          <w:sz w:val="22"/>
          <w:szCs w:val="22"/>
          <w:u w:val="single"/>
          <w:lang w:val="tr-TR"/>
        </w:rPr>
        <w:t>Animasyon Künyesi</w:t>
      </w:r>
    </w:p>
    <w:p w14:paraId="43BCCC2D" w14:textId="6B2385CC" w:rsidR="00E46457" w:rsidRPr="003D38B8" w:rsidRDefault="00B72AEC" w:rsidP="003D38B8">
      <w:pPr>
        <w:pStyle w:val="NormalWeb"/>
        <w:spacing w:before="0"/>
        <w:rPr>
          <w:rStyle w:val="None"/>
          <w:rFonts w:ascii="Calibri" w:eastAsia="Calibri" w:hAnsi="Calibri" w:cs="Calibri"/>
          <w:sz w:val="22"/>
          <w:szCs w:val="22"/>
          <w:lang w:val="tr-TR"/>
        </w:rPr>
      </w:pP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Yöneten</w:t>
      </w:r>
      <w:r w:rsidR="0003147B"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ler</w:t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Ethem Onur Bilgiç, Emrah Tümer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Seslendirme: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Meltem Cumbul, Yekta Kopan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Animasyon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: Emrah Tümer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Çizimler: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Emre Karacan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Müzik: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</w:t>
      </w:r>
      <w:proofErr w:type="spellStart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Nilipek</w:t>
      </w:r>
      <w:proofErr w:type="spellEnd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, Berkay Küçükbaşlar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Yürütücü Yapımcı: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Volkan </w:t>
      </w:r>
      <w:proofErr w:type="spellStart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Şenozan</w:t>
      </w:r>
      <w:proofErr w:type="spellEnd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, Irmak </w:t>
      </w:r>
      <w:proofErr w:type="spellStart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Wöber</w:t>
      </w:r>
      <w:proofErr w:type="spellEnd"/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, Hazal Altun</w:t>
      </w:r>
    </w:p>
    <w:p w14:paraId="3CF1B0E4" w14:textId="4CD0D380" w:rsidR="00E46457" w:rsidRPr="003D38B8" w:rsidRDefault="00B5562E" w:rsidP="003D38B8">
      <w:pPr>
        <w:pStyle w:val="BodyA"/>
        <w:spacing w:line="240" w:lineRule="auto"/>
        <w:jc w:val="both"/>
        <w:rPr>
          <w:rStyle w:val="None"/>
          <w:i/>
          <w:iCs/>
          <w:sz w:val="24"/>
          <w:szCs w:val="24"/>
        </w:rPr>
      </w:pPr>
      <w:r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br/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Pera Müzesi Salı’dan Cumartesi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’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ye 10.00-19.00, </w:t>
      </w:r>
      <w:proofErr w:type="gramStart"/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Pazar</w:t>
      </w:r>
      <w:proofErr w:type="gramEnd"/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 günleri ise 12.00-18.00 saatleri arasında gezilebilir. Cuma günleri 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“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Uzun Cuma” kapsamında 18.00-22.00 arası tüm ziyaretçiler, </w:t>
      </w:r>
      <w:proofErr w:type="gramStart"/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Çarşamba</w:t>
      </w:r>
      <w:proofErr w:type="gramEnd"/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 günleri ise 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“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Genç Çarşamba” kapsamında tüm öğrenciler müzeyi ücretsiz ziyaret edebilir.</w:t>
      </w:r>
    </w:p>
    <w:p w14:paraId="1F1BECCD" w14:textId="77777777" w:rsidR="00E46457" w:rsidRPr="003D38B8" w:rsidRDefault="00E46457" w:rsidP="003D38B8">
      <w:pPr>
        <w:pStyle w:val="BodyA"/>
        <w:shd w:val="clear" w:color="auto" w:fill="FFFFFF"/>
        <w:spacing w:after="0" w:line="240" w:lineRule="auto"/>
        <w:jc w:val="both"/>
        <w:rPr>
          <w:rStyle w:val="NoneA"/>
          <w:sz w:val="24"/>
          <w:szCs w:val="24"/>
        </w:rPr>
      </w:pPr>
    </w:p>
    <w:p w14:paraId="0D584360" w14:textId="77777777" w:rsidR="00E46457" w:rsidRPr="003D38B8" w:rsidRDefault="00B72AEC" w:rsidP="003D38B8">
      <w:pPr>
        <w:pStyle w:val="BodyAA"/>
        <w:spacing w:after="0" w:line="240" w:lineRule="auto"/>
        <w:jc w:val="both"/>
        <w:rPr>
          <w:rStyle w:val="Hyperlink4"/>
          <w:rFonts w:cs="Calibri"/>
        </w:rPr>
      </w:pPr>
      <w:r w:rsidRPr="003D38B8">
        <w:rPr>
          <w:rStyle w:val="None"/>
          <w:rFonts w:cs="Calibri"/>
          <w:b/>
          <w:bCs/>
          <w:u w:val="single"/>
        </w:rPr>
        <w:t>Detaylı Bilgi:</w:t>
      </w:r>
      <w:r w:rsidRPr="003D38B8">
        <w:rPr>
          <w:rStyle w:val="None"/>
          <w:rFonts w:cs="Calibri"/>
          <w:u w:val="single"/>
        </w:rPr>
        <w:t xml:space="preserve"> </w:t>
      </w:r>
    </w:p>
    <w:p w14:paraId="0E1D779F" w14:textId="77777777" w:rsidR="00E46457" w:rsidRPr="003D38B8" w:rsidRDefault="00B72AEC" w:rsidP="003D38B8">
      <w:pPr>
        <w:pStyle w:val="BodyAA"/>
        <w:spacing w:after="0" w:line="240" w:lineRule="auto"/>
        <w:jc w:val="both"/>
        <w:rPr>
          <w:rStyle w:val="None"/>
          <w:rFonts w:cs="Calibri"/>
          <w:u w:val="single"/>
        </w:rPr>
      </w:pPr>
      <w:r w:rsidRPr="003D38B8">
        <w:rPr>
          <w:rStyle w:val="None"/>
          <w:rFonts w:cs="Calibri"/>
        </w:rPr>
        <w:t xml:space="preserve">Amber </w:t>
      </w:r>
      <w:proofErr w:type="gramStart"/>
      <w:r w:rsidRPr="003D38B8">
        <w:rPr>
          <w:rStyle w:val="None"/>
          <w:rFonts w:cs="Calibri"/>
        </w:rPr>
        <w:t>Eroyan -</w:t>
      </w:r>
      <w:proofErr w:type="gramEnd"/>
      <w:r w:rsidRPr="003D38B8">
        <w:rPr>
          <w:rStyle w:val="None"/>
          <w:rFonts w:cs="Calibri"/>
        </w:rPr>
        <w:t xml:space="preserve"> Grup 7 İletişim / </w:t>
      </w:r>
      <w:hyperlink r:id="rId10" w:history="1">
        <w:r w:rsidRPr="003D38B8">
          <w:rPr>
            <w:rStyle w:val="Hyperlink5"/>
            <w:rFonts w:cs="Calibri"/>
            <w:lang w:val="tr-TR"/>
          </w:rPr>
          <w:t>aeroyan@grup7.com.tr</w:t>
        </w:r>
      </w:hyperlink>
      <w:r w:rsidRPr="003D38B8">
        <w:rPr>
          <w:rStyle w:val="None"/>
          <w:rFonts w:cs="Calibri"/>
          <w:sz w:val="21"/>
          <w:szCs w:val="21"/>
        </w:rPr>
        <w:t xml:space="preserve"> - (</w:t>
      </w:r>
      <w:r w:rsidRPr="003D38B8">
        <w:rPr>
          <w:rStyle w:val="None"/>
          <w:rFonts w:cs="Calibri"/>
        </w:rPr>
        <w:t xml:space="preserve">212) 292 13 13 </w:t>
      </w:r>
    </w:p>
    <w:p w14:paraId="1B82B5A7" w14:textId="77777777" w:rsidR="00E46457" w:rsidRPr="003D38B8" w:rsidRDefault="00B72AEC" w:rsidP="003D38B8">
      <w:pPr>
        <w:pStyle w:val="BodyAA"/>
        <w:spacing w:after="0" w:line="240" w:lineRule="auto"/>
        <w:jc w:val="both"/>
        <w:rPr>
          <w:rFonts w:cs="Calibri"/>
        </w:rPr>
      </w:pPr>
      <w:r w:rsidRPr="003D38B8">
        <w:rPr>
          <w:rStyle w:val="None"/>
          <w:rFonts w:cs="Calibri"/>
        </w:rPr>
        <w:t xml:space="preserve">Büşra </w:t>
      </w:r>
      <w:proofErr w:type="gramStart"/>
      <w:r w:rsidRPr="003D38B8">
        <w:rPr>
          <w:rStyle w:val="None"/>
          <w:rFonts w:cs="Calibri"/>
        </w:rPr>
        <w:t>Mutlu -</w:t>
      </w:r>
      <w:proofErr w:type="gramEnd"/>
      <w:r w:rsidRPr="003D38B8">
        <w:rPr>
          <w:rStyle w:val="None"/>
          <w:rFonts w:cs="Calibri"/>
        </w:rPr>
        <w:t xml:space="preserve"> Pera Müzesi / </w:t>
      </w:r>
      <w:hyperlink r:id="rId11" w:history="1">
        <w:r w:rsidRPr="003D38B8">
          <w:rPr>
            <w:rStyle w:val="Hyperlink6"/>
          </w:rPr>
          <w:t>busra.mutlu@peramuzesi.org.tr</w:t>
        </w:r>
      </w:hyperlink>
      <w:r w:rsidRPr="003D38B8">
        <w:rPr>
          <w:rStyle w:val="None"/>
          <w:rFonts w:cs="Calibri"/>
        </w:rPr>
        <w:t xml:space="preserve"> - (212) 334 09 00</w:t>
      </w:r>
    </w:p>
    <w:sectPr w:rsidR="00E46457" w:rsidRPr="003D38B8">
      <w:headerReference w:type="default" r:id="rId12"/>
      <w:footerReference w:type="default" r:id="rId13"/>
      <w:pgSz w:w="11900" w:h="16840"/>
      <w:pgMar w:top="1440" w:right="1080" w:bottom="1440" w:left="1080" w:header="426" w:footer="3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34F9" w14:textId="77777777" w:rsidR="00E64F5C" w:rsidRDefault="00E64F5C">
      <w:r>
        <w:separator/>
      </w:r>
    </w:p>
  </w:endnote>
  <w:endnote w:type="continuationSeparator" w:id="0">
    <w:p w14:paraId="17644E72" w14:textId="77777777" w:rsidR="00E64F5C" w:rsidRDefault="00E6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1388" w14:textId="77777777" w:rsidR="00E46457" w:rsidRDefault="00B72AEC">
    <w:pPr>
      <w:pStyle w:val="AltBilgi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53B379A" w14:textId="77777777" w:rsidR="00E46457" w:rsidRDefault="00B72AEC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9C54" w14:textId="77777777" w:rsidR="00E64F5C" w:rsidRDefault="00E64F5C">
      <w:r>
        <w:separator/>
      </w:r>
    </w:p>
  </w:footnote>
  <w:footnote w:type="continuationSeparator" w:id="0">
    <w:p w14:paraId="6E477E88" w14:textId="77777777" w:rsidR="00E64F5C" w:rsidRDefault="00E6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B7B0" w14:textId="77777777" w:rsidR="00E46457" w:rsidRDefault="00B72AEC">
    <w:pPr>
      <w:pStyle w:val="stBilgi"/>
      <w:tabs>
        <w:tab w:val="center" w:pos="5233"/>
        <w:tab w:val="left" w:pos="8568"/>
      </w:tabs>
      <w:jc w:val="center"/>
    </w:pPr>
    <w:r>
      <w:rPr>
        <w:rStyle w:val="NoneA"/>
        <w:noProof/>
        <w:lang w:val="en-US" w:eastAsia="en-US"/>
      </w:rPr>
      <w:drawing>
        <wp:inline distT="0" distB="0" distL="0" distR="0" wp14:anchorId="6CF8689E" wp14:editId="10D2614C">
          <wp:extent cx="2894402" cy="723601"/>
          <wp:effectExtent l="0" t="0" r="0" b="0"/>
          <wp:docPr id="1073741825" name="officeArt object" descr="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busra.mutlu\AppData\Local\Microsoft\Windows\INetCache\Content.Word\Pera Müzesi Logo-01.png" descr="C:\Users\busra.mutlu\AppData\Local\Microsoft\Windows\INetCache\Content.Word\Pera Müzesi 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402" cy="723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57"/>
    <w:rsid w:val="0003147B"/>
    <w:rsid w:val="0020667E"/>
    <w:rsid w:val="002436B7"/>
    <w:rsid w:val="003178A1"/>
    <w:rsid w:val="00362013"/>
    <w:rsid w:val="003D38B8"/>
    <w:rsid w:val="005431A3"/>
    <w:rsid w:val="00585E7B"/>
    <w:rsid w:val="006E59DB"/>
    <w:rsid w:val="0094155A"/>
    <w:rsid w:val="00A3722E"/>
    <w:rsid w:val="00A91CAE"/>
    <w:rsid w:val="00B5562E"/>
    <w:rsid w:val="00B72AEC"/>
    <w:rsid w:val="00B87193"/>
    <w:rsid w:val="00BF2820"/>
    <w:rsid w:val="00C978F2"/>
    <w:rsid w:val="00E46457"/>
    <w:rsid w:val="00E64F5C"/>
    <w:rsid w:val="00F26DA8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7C6A"/>
  <w15:docId w15:val="{CB47FF85-7F40-7645-B0A4-CFB81C09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563C1"/>
      <w:sz w:val="24"/>
      <w:szCs w:val="24"/>
      <w:u w:val="single" w:color="0563C1"/>
      <w:lang w:val="it-IT"/>
    </w:rPr>
  </w:style>
  <w:style w:type="character" w:customStyle="1" w:styleId="Hyperlink00">
    <w:name w:val="Hyperlink.0.0"/>
    <w:rPr>
      <w:rFonts w:ascii="Calibri" w:hAnsi="Calibri" w:hint="default"/>
      <w:b/>
      <w:bCs/>
      <w:outline w:val="0"/>
      <w:color w:val="0563C1"/>
      <w:sz w:val="24"/>
      <w:szCs w:val="24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Calibri" w:eastAsia="Calibri" w:hAnsi="Calibri" w:cs="Calibri"/>
      <w:b/>
      <w:bCs/>
      <w:outline w:val="0"/>
      <w:color w:val="0563C1"/>
      <w:u w:val="single" w:color="0563C1"/>
      <w:lang w:val="ar-SA" w:bidi="ar-SA"/>
    </w:rPr>
  </w:style>
  <w:style w:type="character" w:customStyle="1" w:styleId="Hyperlink10">
    <w:name w:val="Hyperlink.1.0"/>
    <w:rPr>
      <w:rFonts w:ascii="Calibri" w:hAnsi="Calibri"/>
      <w:b/>
      <w:bCs/>
      <w:outline w:val="0"/>
      <w:color w:val="0563C1"/>
      <w:u w:val="single" w:color="0563C1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outline w:val="0"/>
      <w:color w:val="0563C1"/>
      <w:sz w:val="22"/>
      <w:szCs w:val="22"/>
      <w:u w:val="single" w:color="0563C1"/>
      <w:lang w:val="ar-SA" w:bidi="ar-SA"/>
    </w:rPr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it-IT"/>
    </w:rPr>
  </w:style>
  <w:style w:type="paragraph" w:customStyle="1" w:styleId="BodyAA">
    <w:name w:val="Body A A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4">
    <w:name w:val="Hyperlink.4"/>
    <w:rPr>
      <w:outline w:val="0"/>
      <w:color w:val="000000"/>
      <w:sz w:val="21"/>
      <w:szCs w:val="21"/>
      <w:u w:val="single" w:color="000000"/>
    </w:rPr>
  </w:style>
  <w:style w:type="character" w:customStyle="1" w:styleId="Hyperlink5">
    <w:name w:val="Hyperlink.5"/>
    <w:basedOn w:val="None"/>
    <w:rPr>
      <w:outline w:val="0"/>
      <w:color w:val="000000"/>
      <w:sz w:val="21"/>
      <w:szCs w:val="21"/>
      <w:u w:val="single" w:color="000000"/>
      <w:lang w:val="fr-FR"/>
    </w:rPr>
  </w:style>
  <w:style w:type="character" w:customStyle="1" w:styleId="Hyperlink6">
    <w:name w:val="Hyperlink.6"/>
    <w:basedOn w:val="None"/>
    <w:rPr>
      <w:rFonts w:ascii="Calibri" w:eastAsia="Calibri" w:hAnsi="Calibri" w:cs="Calibri"/>
      <w:outline w:val="0"/>
      <w:color w:val="000000"/>
      <w:sz w:val="21"/>
      <w:szCs w:val="21"/>
      <w:u w:val="single" w:color="000000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031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2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22E"/>
    <w:rPr>
      <w:rFonts w:ascii="Segoe UI" w:hAnsi="Segoe UI" w:cs="Segoe UI"/>
      <w:sz w:val="18"/>
      <w:szCs w:val="18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jVx6S5UI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yjVx6S5UI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usra.mutlu@peramuzesi.org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jVx6S5UI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A6C1-9C39-4E73-A785-1AD8FB68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Eroyan</cp:lastModifiedBy>
  <cp:revision>7</cp:revision>
  <dcterms:created xsi:type="dcterms:W3CDTF">2022-04-27T11:27:00Z</dcterms:created>
  <dcterms:modified xsi:type="dcterms:W3CDTF">2022-04-28T09:09:00Z</dcterms:modified>
</cp:coreProperties>
</file>