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CCBF" w14:textId="77777777" w:rsidR="00A7373D" w:rsidRPr="00E93871" w:rsidRDefault="007671BB" w:rsidP="008D3440">
      <w:pPr>
        <w:pStyle w:val="AralkYok"/>
        <w:jc w:val="both"/>
        <w:rPr>
          <w:rFonts w:eastAsia="Calibri"/>
          <w:u w:val="single"/>
        </w:rPr>
      </w:pPr>
      <w:r w:rsidRPr="00E93871">
        <w:rPr>
          <w:rFonts w:eastAsia="Calibri"/>
          <w:u w:val="single"/>
        </w:rPr>
        <w:t xml:space="preserve">Basın Bülteni </w:t>
      </w:r>
    </w:p>
    <w:p w14:paraId="1D859543" w14:textId="1A5FC4BA" w:rsidR="00A7373D" w:rsidRPr="00E93871" w:rsidRDefault="000D46E2" w:rsidP="008D3440">
      <w:pPr>
        <w:pStyle w:val="BodyA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  <w:r w:rsidRPr="00E93871">
        <w:rPr>
          <w:rFonts w:ascii="Calibri" w:eastAsia="Calibri" w:hAnsi="Calibri" w:cs="Calibri"/>
          <w:sz w:val="22"/>
          <w:szCs w:val="22"/>
        </w:rPr>
        <w:t xml:space="preserve">07 Aralık </w:t>
      </w:r>
      <w:r w:rsidR="007671BB" w:rsidRPr="00E93871">
        <w:rPr>
          <w:rFonts w:ascii="Calibri" w:eastAsia="Calibri" w:hAnsi="Calibri" w:cs="Calibri"/>
          <w:sz w:val="22"/>
          <w:szCs w:val="22"/>
        </w:rPr>
        <w:t>202</w:t>
      </w:r>
      <w:r w:rsidR="00665A60" w:rsidRPr="00E93871">
        <w:rPr>
          <w:rFonts w:ascii="Calibri" w:eastAsia="Calibri" w:hAnsi="Calibri" w:cs="Calibri"/>
          <w:sz w:val="22"/>
          <w:szCs w:val="22"/>
        </w:rPr>
        <w:t>2</w:t>
      </w:r>
    </w:p>
    <w:p w14:paraId="2C08AD19" w14:textId="609E9D32" w:rsidR="0084596F" w:rsidRPr="009011D4" w:rsidRDefault="0084596F" w:rsidP="008D3440">
      <w:pPr>
        <w:pStyle w:val="BodyA"/>
        <w:jc w:val="center"/>
        <w:rPr>
          <w:rFonts w:ascii="Calibri" w:hAnsi="Calibri" w:cs="Calibri"/>
          <w:b/>
          <w:color w:val="auto"/>
          <w:sz w:val="36"/>
          <w:szCs w:val="36"/>
        </w:rPr>
      </w:pPr>
      <w:r w:rsidRPr="009011D4">
        <w:rPr>
          <w:rFonts w:ascii="Calibri" w:hAnsi="Calibri" w:cs="Calibri"/>
          <w:b/>
          <w:color w:val="auto"/>
          <w:sz w:val="36"/>
          <w:szCs w:val="36"/>
        </w:rPr>
        <w:t>Pera Film</w:t>
      </w:r>
      <w:r w:rsidR="003C49DE" w:rsidRPr="009011D4">
        <w:rPr>
          <w:rFonts w:ascii="Calibri" w:hAnsi="Calibri" w:cs="Calibri"/>
          <w:b/>
          <w:color w:val="auto"/>
          <w:sz w:val="36"/>
          <w:szCs w:val="36"/>
        </w:rPr>
        <w:t xml:space="preserve"> Özel Gösterimi</w:t>
      </w:r>
      <w:r w:rsidRPr="009011D4">
        <w:rPr>
          <w:rFonts w:ascii="Calibri" w:hAnsi="Calibri" w:cs="Calibri"/>
          <w:b/>
          <w:color w:val="auto"/>
          <w:sz w:val="36"/>
          <w:szCs w:val="36"/>
        </w:rPr>
        <w:t>:</w:t>
      </w:r>
    </w:p>
    <w:p w14:paraId="3A458629" w14:textId="55F65D5B" w:rsidR="00A7373D" w:rsidRPr="009011D4" w:rsidRDefault="00B74285" w:rsidP="008D3440">
      <w:pPr>
        <w:pStyle w:val="BodyA"/>
        <w:jc w:val="center"/>
        <w:rPr>
          <w:rFonts w:ascii="Calibri" w:hAnsi="Calibri" w:cs="Calibri"/>
          <w:b/>
          <w:sz w:val="36"/>
          <w:szCs w:val="36"/>
        </w:rPr>
      </w:pPr>
      <w:r w:rsidRPr="009011D4">
        <w:rPr>
          <w:rFonts w:ascii="Calibri" w:hAnsi="Calibri" w:cs="Calibri"/>
          <w:b/>
          <w:color w:val="auto"/>
          <w:sz w:val="36"/>
          <w:szCs w:val="36"/>
        </w:rPr>
        <w:t>“</w:t>
      </w:r>
      <w:r w:rsidR="000D46E2">
        <w:rPr>
          <w:rFonts w:ascii="Calibri" w:hAnsi="Calibri" w:cs="Calibri"/>
          <w:b/>
          <w:color w:val="auto"/>
          <w:sz w:val="36"/>
          <w:szCs w:val="36"/>
        </w:rPr>
        <w:t>Güneş Sonrası</w:t>
      </w:r>
      <w:r w:rsidR="00274E9F" w:rsidRPr="009011D4">
        <w:rPr>
          <w:rFonts w:ascii="Calibri" w:hAnsi="Calibri" w:cs="Calibri"/>
          <w:b/>
          <w:color w:val="auto"/>
          <w:sz w:val="36"/>
          <w:szCs w:val="36"/>
        </w:rPr>
        <w:t>”</w:t>
      </w:r>
    </w:p>
    <w:p w14:paraId="4E6A7AF2" w14:textId="1E855571" w:rsidR="00A7373D" w:rsidRPr="009011D4" w:rsidRDefault="001D6890" w:rsidP="008D3440">
      <w:pPr>
        <w:pStyle w:val="BodyA"/>
        <w:jc w:val="center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16, 17 ve 23 Aralık</w:t>
      </w:r>
      <w:r w:rsidR="00240354" w:rsidRPr="009011D4">
        <w:rPr>
          <w:rFonts w:ascii="Calibri" w:hAnsi="Calibri" w:cs="Calibri"/>
          <w:b/>
          <w:bCs/>
          <w:szCs w:val="20"/>
        </w:rPr>
        <w:t xml:space="preserve"> </w:t>
      </w:r>
    </w:p>
    <w:p w14:paraId="3C70B301" w14:textId="1B0542CB" w:rsidR="009011D4" w:rsidRPr="009011D4" w:rsidRDefault="00251693" w:rsidP="008D3440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25169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Suna ve İnan Kıraç Vakfı Pera Müzesi Film ve Video Programları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, </w:t>
      </w:r>
      <w:r w:rsidR="001D6890" w:rsidRPr="001D68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2022’nin en çok konuşulan filmlerinden </w:t>
      </w:r>
      <w:r w:rsidR="001D6890" w:rsidRPr="001D689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tr-TR"/>
        </w:rPr>
        <w:t xml:space="preserve">Güneş </w:t>
      </w:r>
      <w:proofErr w:type="spellStart"/>
      <w:r w:rsidR="001D6890" w:rsidRPr="001D689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tr-TR"/>
        </w:rPr>
        <w:t>Sonrası</w:t>
      </w:r>
      <w:r w:rsidR="001D6890" w:rsidRPr="001D68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’nı</w:t>
      </w:r>
      <w:proofErr w:type="spellEnd"/>
      <w:r w:rsidR="001572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(</w:t>
      </w:r>
      <w:proofErr w:type="spellStart"/>
      <w:r w:rsidR="001572E9" w:rsidRPr="001572E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tr-TR"/>
        </w:rPr>
        <w:t>After</w:t>
      </w:r>
      <w:r w:rsidR="00B239E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tr-TR"/>
        </w:rPr>
        <w:t>s</w:t>
      </w:r>
      <w:r w:rsidR="001572E9" w:rsidRPr="001572E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tr-TR"/>
        </w:rPr>
        <w:t>un</w:t>
      </w:r>
      <w:proofErr w:type="spellEnd"/>
      <w:r w:rsidR="001572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)</w:t>
      </w:r>
      <w:r w:rsidR="001D6890" w:rsidRPr="001D68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özel gösterimle izleyiciyle buluşturuyor.</w:t>
      </w:r>
      <w:r w:rsidR="001D689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</w:t>
      </w:r>
    </w:p>
    <w:p w14:paraId="21F20F17" w14:textId="064A1D15" w:rsidR="00251693" w:rsidRDefault="00251693" w:rsidP="008D3440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>
        <w:rPr>
          <w:rFonts w:ascii="Calibri" w:eastAsia="Times New Roman" w:hAnsi="Calibri" w:cs="Calibri"/>
          <w:sz w:val="24"/>
          <w:szCs w:val="24"/>
          <w:lang w:eastAsia="tr-TR"/>
        </w:rPr>
        <w:t>Pera Film</w:t>
      </w:r>
      <w:r w:rsidR="00E93871" w:rsidRPr="00E93871">
        <w:rPr>
          <w:rFonts w:ascii="Calibri" w:eastAsia="Times New Roman" w:hAnsi="Calibri" w:cs="Calibri"/>
          <w:sz w:val="24"/>
          <w:szCs w:val="24"/>
          <w:lang w:eastAsia="tr-TR"/>
        </w:rPr>
        <w:t>,</w:t>
      </w:r>
      <w:r w:rsidR="009011D4" w:rsidRPr="00E93871">
        <w:rPr>
          <w:rFonts w:ascii="Calibri" w:eastAsia="Times New Roman" w:hAnsi="Calibri" w:cs="Calibri"/>
          <w:sz w:val="24"/>
          <w:szCs w:val="24"/>
          <w:lang w:eastAsia="tr-TR"/>
        </w:rPr>
        <w:t xml:space="preserve"> </w:t>
      </w:r>
      <w:r w:rsidRPr="00E93871">
        <w:rPr>
          <w:rFonts w:ascii="Calibri" w:eastAsia="Times New Roman" w:hAnsi="Calibri" w:cs="Calibri"/>
          <w:sz w:val="24"/>
          <w:szCs w:val="24"/>
          <w:lang w:eastAsia="tr-TR"/>
        </w:rPr>
        <w:t xml:space="preserve">İskoç yazar ve yönetmen </w:t>
      </w:r>
      <w:r w:rsidR="00E93871" w:rsidRPr="00E93871">
        <w:rPr>
          <w:rFonts w:ascii="Calibri" w:eastAsia="Times New Roman" w:hAnsi="Calibri" w:cs="Calibri"/>
          <w:sz w:val="24"/>
          <w:szCs w:val="24"/>
          <w:lang w:eastAsia="tr-TR"/>
        </w:rPr>
        <w:t xml:space="preserve">Charlotte </w:t>
      </w:r>
      <w:proofErr w:type="spellStart"/>
      <w:r w:rsidR="00E93871" w:rsidRPr="00E93871">
        <w:rPr>
          <w:rFonts w:ascii="Calibri" w:eastAsia="Times New Roman" w:hAnsi="Calibri" w:cs="Calibri"/>
          <w:sz w:val="24"/>
          <w:szCs w:val="24"/>
          <w:lang w:eastAsia="tr-TR"/>
        </w:rPr>
        <w:t>Wells’in</w:t>
      </w:r>
      <w:proofErr w:type="spellEnd"/>
      <w:r w:rsidR="00E93871" w:rsidRPr="00E93871">
        <w:rPr>
          <w:rFonts w:ascii="Calibri" w:eastAsia="Times New Roman" w:hAnsi="Calibri" w:cs="Calibri"/>
          <w:sz w:val="24"/>
          <w:szCs w:val="24"/>
          <w:lang w:eastAsia="tr-TR"/>
        </w:rPr>
        <w:t xml:space="preserve"> olağanüstü çıkış filmi </w:t>
      </w:r>
      <w:hyperlink r:id="rId8" w:history="1">
        <w:r w:rsidR="00E93871" w:rsidRPr="001D6890">
          <w:rPr>
            <w:rStyle w:val="Kpr"/>
            <w:rFonts w:ascii="Calibri" w:eastAsia="Times New Roman" w:hAnsi="Calibri" w:cs="Calibri"/>
            <w:i/>
            <w:iCs/>
            <w:sz w:val="24"/>
            <w:szCs w:val="24"/>
            <w:lang w:eastAsia="tr-TR"/>
          </w:rPr>
          <w:t xml:space="preserve">Güneş </w:t>
        </w:r>
        <w:proofErr w:type="spellStart"/>
        <w:r w:rsidR="00E93871" w:rsidRPr="001D6890">
          <w:rPr>
            <w:rStyle w:val="Kpr"/>
            <w:rFonts w:ascii="Calibri" w:eastAsia="Times New Roman" w:hAnsi="Calibri" w:cs="Calibri"/>
            <w:i/>
            <w:iCs/>
            <w:sz w:val="24"/>
            <w:szCs w:val="24"/>
            <w:lang w:eastAsia="tr-TR"/>
          </w:rPr>
          <w:t>Sonrası</w:t>
        </w:r>
      </w:hyperlink>
      <w:r w:rsidR="00E93871">
        <w:rPr>
          <w:rFonts w:ascii="Calibri" w:eastAsia="Times New Roman" w:hAnsi="Calibri" w:cs="Calibri"/>
          <w:sz w:val="24"/>
          <w:szCs w:val="24"/>
          <w:lang w:eastAsia="tr-TR"/>
        </w:rPr>
        <w:t>’nı</w:t>
      </w:r>
      <w:proofErr w:type="spellEnd"/>
      <w:r w:rsidR="00E93871">
        <w:rPr>
          <w:rFonts w:ascii="Calibri" w:eastAsia="Times New Roman" w:hAnsi="Calibri" w:cs="Calibri"/>
          <w:sz w:val="24"/>
          <w:szCs w:val="24"/>
          <w:lang w:eastAsia="tr-TR"/>
        </w:rPr>
        <w:t xml:space="preserve"> </w:t>
      </w:r>
      <w:r w:rsidR="009011D4" w:rsidRPr="00E9387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Pera Müzesi Oditoryumu'nda</w:t>
      </w:r>
      <w:r w:rsidR="009011D4" w:rsidRPr="009011D4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 </w:t>
      </w:r>
      <w:r w:rsidR="00E93871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sinemaseverlerle buluşturuyor. </w:t>
      </w:r>
    </w:p>
    <w:p w14:paraId="2AAE9F29" w14:textId="33E02583" w:rsidR="00251693" w:rsidRDefault="008D3440" w:rsidP="008D3440">
      <w:pPr>
        <w:pStyle w:val="AralkYok"/>
        <w:jc w:val="both"/>
        <w:rPr>
          <w:rFonts w:cstheme="minorHAnsi"/>
          <w:bCs/>
          <w:sz w:val="24"/>
          <w:szCs w:val="24"/>
          <w:lang w:eastAsia="tr-TR"/>
        </w:rPr>
      </w:pPr>
      <w:r>
        <w:rPr>
          <w:rFonts w:cstheme="minorHAnsi"/>
          <w:bCs/>
          <w:sz w:val="24"/>
          <w:szCs w:val="24"/>
          <w:lang w:eastAsia="tr-TR"/>
        </w:rPr>
        <w:t>D</w:t>
      </w:r>
      <w:r w:rsidR="00251693" w:rsidRPr="00251693">
        <w:rPr>
          <w:rFonts w:cstheme="minorHAnsi"/>
          <w:bCs/>
          <w:sz w:val="24"/>
          <w:szCs w:val="24"/>
          <w:lang w:eastAsia="tr-TR"/>
        </w:rPr>
        <w:t>uygusallığıyla büyüleyen filmde</w:t>
      </w:r>
      <w:r>
        <w:rPr>
          <w:rFonts w:cstheme="minorHAnsi"/>
          <w:bCs/>
          <w:sz w:val="24"/>
          <w:szCs w:val="24"/>
          <w:lang w:eastAsia="tr-TR"/>
        </w:rPr>
        <w:t xml:space="preserve">, </w:t>
      </w:r>
      <w:r w:rsidRPr="00254AA4">
        <w:rPr>
          <w:rFonts w:cstheme="minorHAnsi"/>
          <w:bCs/>
          <w:sz w:val="24"/>
          <w:szCs w:val="24"/>
          <w:lang w:eastAsia="tr-TR"/>
        </w:rPr>
        <w:t xml:space="preserve">ergenlik dünyasına adım atmaya </w:t>
      </w:r>
      <w:r>
        <w:rPr>
          <w:rFonts w:cstheme="minorHAnsi"/>
          <w:bCs/>
          <w:sz w:val="24"/>
          <w:szCs w:val="24"/>
          <w:lang w:eastAsia="tr-TR"/>
        </w:rPr>
        <w:t>hazırlanan</w:t>
      </w:r>
      <w:r w:rsidR="00251693" w:rsidRPr="00251693">
        <w:rPr>
          <w:rFonts w:cstheme="minorHAnsi"/>
          <w:bCs/>
          <w:sz w:val="24"/>
          <w:szCs w:val="24"/>
          <w:lang w:eastAsia="tr-TR"/>
        </w:rPr>
        <w:t xml:space="preserve"> Sophie</w:t>
      </w:r>
      <w:r>
        <w:rPr>
          <w:rFonts w:cstheme="minorHAnsi"/>
          <w:bCs/>
          <w:sz w:val="24"/>
          <w:szCs w:val="24"/>
          <w:lang w:eastAsia="tr-TR"/>
        </w:rPr>
        <w:t xml:space="preserve"> </w:t>
      </w:r>
      <w:r w:rsidRPr="00254AA4">
        <w:rPr>
          <w:rFonts w:cstheme="minorHAnsi"/>
          <w:bCs/>
          <w:sz w:val="24"/>
          <w:szCs w:val="24"/>
          <w:lang w:eastAsia="tr-TR"/>
        </w:rPr>
        <w:t>(</w:t>
      </w:r>
      <w:proofErr w:type="spellStart"/>
      <w:r w:rsidRPr="00254AA4">
        <w:rPr>
          <w:rFonts w:cstheme="minorHAnsi"/>
          <w:bCs/>
          <w:sz w:val="24"/>
          <w:szCs w:val="24"/>
          <w:lang w:eastAsia="tr-TR"/>
        </w:rPr>
        <w:t>Frankie</w:t>
      </w:r>
      <w:proofErr w:type="spellEnd"/>
      <w:r w:rsidRPr="00254AA4">
        <w:rPr>
          <w:rFonts w:cstheme="minorHAnsi"/>
          <w:bCs/>
          <w:sz w:val="24"/>
          <w:szCs w:val="24"/>
          <w:lang w:eastAsia="tr-TR"/>
        </w:rPr>
        <w:t xml:space="preserve"> </w:t>
      </w:r>
      <w:proofErr w:type="spellStart"/>
      <w:r w:rsidRPr="00254AA4">
        <w:rPr>
          <w:rFonts w:cstheme="minorHAnsi"/>
          <w:bCs/>
          <w:sz w:val="24"/>
          <w:szCs w:val="24"/>
          <w:lang w:eastAsia="tr-TR"/>
        </w:rPr>
        <w:t>Corio</w:t>
      </w:r>
      <w:proofErr w:type="spellEnd"/>
      <w:r w:rsidRPr="00254AA4">
        <w:rPr>
          <w:rFonts w:cstheme="minorHAnsi"/>
          <w:bCs/>
          <w:sz w:val="24"/>
          <w:szCs w:val="24"/>
          <w:lang w:eastAsia="tr-TR"/>
        </w:rPr>
        <w:t>)</w:t>
      </w:r>
      <w:r w:rsidR="00251693" w:rsidRPr="00251693">
        <w:rPr>
          <w:rFonts w:cstheme="minorHAnsi"/>
          <w:bCs/>
          <w:sz w:val="24"/>
          <w:szCs w:val="24"/>
          <w:lang w:eastAsia="tr-TR"/>
        </w:rPr>
        <w:t xml:space="preserve">, babasının </w:t>
      </w:r>
      <w:r>
        <w:rPr>
          <w:rFonts w:cstheme="minorHAnsi"/>
          <w:bCs/>
          <w:sz w:val="24"/>
          <w:szCs w:val="24"/>
          <w:lang w:eastAsia="tr-TR"/>
        </w:rPr>
        <w:t>(</w:t>
      </w:r>
      <w:r w:rsidRPr="00254AA4">
        <w:rPr>
          <w:rFonts w:cstheme="minorHAnsi"/>
          <w:bCs/>
          <w:sz w:val="24"/>
          <w:szCs w:val="24"/>
          <w:lang w:eastAsia="tr-TR"/>
        </w:rPr>
        <w:t xml:space="preserve">BAFTA ödüllü Paul </w:t>
      </w:r>
      <w:proofErr w:type="spellStart"/>
      <w:r w:rsidRPr="00254AA4">
        <w:rPr>
          <w:rFonts w:cstheme="minorHAnsi"/>
          <w:bCs/>
          <w:sz w:val="24"/>
          <w:szCs w:val="24"/>
          <w:lang w:eastAsia="tr-TR"/>
        </w:rPr>
        <w:t>Mescal</w:t>
      </w:r>
      <w:proofErr w:type="spellEnd"/>
      <w:r w:rsidRPr="00254AA4">
        <w:rPr>
          <w:rFonts w:cstheme="minorHAnsi"/>
          <w:bCs/>
          <w:sz w:val="24"/>
          <w:szCs w:val="24"/>
          <w:lang w:eastAsia="tr-TR"/>
        </w:rPr>
        <w:t xml:space="preserve">) </w:t>
      </w:r>
      <w:r w:rsidR="00251693" w:rsidRPr="00251693">
        <w:rPr>
          <w:rFonts w:cstheme="minorHAnsi"/>
          <w:bCs/>
          <w:sz w:val="24"/>
          <w:szCs w:val="24"/>
          <w:lang w:eastAsia="tr-TR"/>
        </w:rPr>
        <w:t>bildiği ve bilmediği yönlerini bağdaştırmaya çalışırken babasıyla yaptığı son tatile dair yirmi yıllık anıları, ilişkilerinin güçlü ve hüzünlü bir portesine dönüşüyor.</w:t>
      </w:r>
    </w:p>
    <w:p w14:paraId="47EB296F" w14:textId="23A16297" w:rsidR="008D3440" w:rsidRDefault="008D3440" w:rsidP="008D3440">
      <w:pPr>
        <w:pStyle w:val="AralkYok"/>
        <w:jc w:val="both"/>
        <w:rPr>
          <w:rFonts w:cstheme="minorHAnsi"/>
          <w:bCs/>
          <w:sz w:val="24"/>
          <w:szCs w:val="24"/>
          <w:lang w:eastAsia="tr-TR"/>
        </w:rPr>
      </w:pPr>
    </w:p>
    <w:p w14:paraId="2AB8C08B" w14:textId="77777777" w:rsidR="008D3440" w:rsidRDefault="00251693" w:rsidP="008D3440">
      <w:pPr>
        <w:pStyle w:val="AralkYok"/>
        <w:jc w:val="both"/>
        <w:rPr>
          <w:rFonts w:cs="Calibri"/>
          <w:sz w:val="24"/>
          <w:szCs w:val="24"/>
          <w:lang w:eastAsia="tr-TR"/>
        </w:rPr>
      </w:pPr>
      <w:r>
        <w:rPr>
          <w:rFonts w:cs="Calibri"/>
          <w:sz w:val="24"/>
          <w:szCs w:val="24"/>
          <w:lang w:eastAsia="tr-TR"/>
        </w:rPr>
        <w:t>U</w:t>
      </w:r>
      <w:r w:rsidRPr="00E93871">
        <w:rPr>
          <w:rFonts w:cs="Calibri"/>
          <w:sz w:val="24"/>
          <w:szCs w:val="24"/>
          <w:lang w:eastAsia="tr-TR"/>
        </w:rPr>
        <w:t>mut dolu bir büyüme hikayesi ile silinmez bir iz bırakan dokunaklı ve samimi bir aile portresini yan yana getir</w:t>
      </w:r>
      <w:r w:rsidR="008D3440">
        <w:rPr>
          <w:rFonts w:cs="Calibri"/>
          <w:sz w:val="24"/>
          <w:szCs w:val="24"/>
          <w:lang w:eastAsia="tr-TR"/>
        </w:rPr>
        <w:t xml:space="preserve">en </w:t>
      </w:r>
      <w:r w:rsidR="008D3440" w:rsidRPr="008D3440">
        <w:rPr>
          <w:rFonts w:cs="Calibri"/>
          <w:i/>
          <w:iCs/>
          <w:sz w:val="24"/>
          <w:szCs w:val="24"/>
          <w:lang w:eastAsia="tr-TR"/>
        </w:rPr>
        <w:t>Güneş Sonrası</w:t>
      </w:r>
      <w:r>
        <w:rPr>
          <w:rFonts w:cs="Calibri"/>
          <w:sz w:val="24"/>
          <w:szCs w:val="24"/>
          <w:lang w:eastAsia="tr-TR"/>
        </w:rPr>
        <w:t xml:space="preserve">, </w:t>
      </w:r>
      <w:r w:rsidR="00E93871" w:rsidRPr="00E93871">
        <w:rPr>
          <w:rFonts w:cs="Calibri"/>
          <w:sz w:val="24"/>
          <w:szCs w:val="24"/>
          <w:lang w:eastAsia="tr-TR"/>
        </w:rPr>
        <w:t xml:space="preserve">Cannes 2022 Eleştirmenler Haftası'nda French </w:t>
      </w:r>
      <w:proofErr w:type="spellStart"/>
      <w:r w:rsidR="00E93871" w:rsidRPr="00E93871">
        <w:rPr>
          <w:rFonts w:cs="Calibri"/>
          <w:sz w:val="24"/>
          <w:szCs w:val="24"/>
          <w:lang w:eastAsia="tr-TR"/>
        </w:rPr>
        <w:t>Touch</w:t>
      </w:r>
      <w:proofErr w:type="spellEnd"/>
      <w:r w:rsidR="00E93871" w:rsidRPr="00E93871">
        <w:rPr>
          <w:rFonts w:cs="Calibri"/>
          <w:sz w:val="24"/>
          <w:szCs w:val="24"/>
          <w:lang w:eastAsia="tr-TR"/>
        </w:rPr>
        <w:t xml:space="preserve"> Jüri Ödülü</w:t>
      </w:r>
      <w:r>
        <w:rPr>
          <w:rFonts w:cs="Calibri"/>
          <w:sz w:val="24"/>
          <w:szCs w:val="24"/>
          <w:lang w:eastAsia="tr-TR"/>
        </w:rPr>
        <w:t>’ne,</w:t>
      </w:r>
      <w:r w:rsidR="00E93871" w:rsidRPr="00E93871">
        <w:rPr>
          <w:rFonts w:cs="Calibri"/>
          <w:sz w:val="24"/>
          <w:szCs w:val="24"/>
          <w:lang w:eastAsia="tr-TR"/>
        </w:rPr>
        <w:t xml:space="preserve"> </w:t>
      </w:r>
      <w:proofErr w:type="spellStart"/>
      <w:r w:rsidR="00E93871" w:rsidRPr="00E93871">
        <w:rPr>
          <w:rFonts w:cs="Calibri"/>
          <w:sz w:val="24"/>
          <w:szCs w:val="24"/>
          <w:lang w:eastAsia="tr-TR"/>
        </w:rPr>
        <w:t>Deauville</w:t>
      </w:r>
      <w:proofErr w:type="spellEnd"/>
      <w:r w:rsidR="00E93871" w:rsidRPr="00E93871">
        <w:rPr>
          <w:rFonts w:cs="Calibri"/>
          <w:sz w:val="24"/>
          <w:szCs w:val="24"/>
          <w:lang w:eastAsia="tr-TR"/>
        </w:rPr>
        <w:t xml:space="preserve"> Amerikan Film Festivali'nde Büyük Ödül’</w:t>
      </w:r>
      <w:r>
        <w:rPr>
          <w:rFonts w:cs="Calibri"/>
          <w:sz w:val="24"/>
          <w:szCs w:val="24"/>
          <w:lang w:eastAsia="tr-TR"/>
        </w:rPr>
        <w:t>e değer görülmüştü.</w:t>
      </w:r>
      <w:r w:rsidR="00E93871" w:rsidRPr="00E93871">
        <w:rPr>
          <w:rFonts w:cs="Calibri"/>
          <w:sz w:val="24"/>
          <w:szCs w:val="24"/>
          <w:lang w:eastAsia="tr-TR"/>
        </w:rPr>
        <w:t xml:space="preserve"> </w:t>
      </w:r>
    </w:p>
    <w:p w14:paraId="5E95BEAC" w14:textId="5887D393" w:rsidR="000D46E2" w:rsidRPr="007C2EBF" w:rsidRDefault="001D6890" w:rsidP="007C2EBF">
      <w:p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  <w:lang w:eastAsia="tr-TR"/>
        </w:rPr>
      </w:pPr>
      <w:r w:rsidRPr="008D3440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tr-TR"/>
        </w:rPr>
        <w:t>Güneş Sonrası</w:t>
      </w:r>
      <w:r w:rsidRPr="008D3440">
        <w:rPr>
          <w:rFonts w:ascii="Calibri" w:eastAsia="Times New Roman" w:hAnsi="Calibri" w:cs="Calibri"/>
          <w:sz w:val="24"/>
          <w:szCs w:val="24"/>
          <w:lang w:eastAsia="tr-TR"/>
        </w:rPr>
        <w:t xml:space="preserve"> özel gösterim ile 16,</w:t>
      </w:r>
      <w:r w:rsidR="008D3440" w:rsidRPr="008D3440">
        <w:rPr>
          <w:rFonts w:ascii="Calibri" w:eastAsia="Times New Roman" w:hAnsi="Calibri" w:cs="Calibri"/>
          <w:sz w:val="24"/>
          <w:szCs w:val="24"/>
          <w:lang w:eastAsia="tr-TR"/>
        </w:rPr>
        <w:t xml:space="preserve"> </w:t>
      </w:r>
      <w:r w:rsidRPr="008D3440">
        <w:rPr>
          <w:rFonts w:ascii="Calibri" w:eastAsia="Times New Roman" w:hAnsi="Calibri" w:cs="Calibri"/>
          <w:sz w:val="24"/>
          <w:szCs w:val="24"/>
          <w:lang w:eastAsia="tr-TR"/>
        </w:rPr>
        <w:t xml:space="preserve">17 ve 23 Aralık’ta </w:t>
      </w:r>
      <w:r w:rsidRPr="008D3440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 xml:space="preserve">Pera </w:t>
      </w:r>
      <w:r w:rsidR="008D3440" w:rsidRPr="008D3440">
        <w:rPr>
          <w:rFonts w:ascii="Calibri" w:eastAsia="Times New Roman" w:hAnsi="Calibri" w:cs="Calibri"/>
          <w:b/>
          <w:bCs/>
          <w:sz w:val="24"/>
          <w:szCs w:val="24"/>
          <w:lang w:eastAsia="tr-TR"/>
        </w:rPr>
        <w:t>Müzesi Oditoryumu</w:t>
      </w:r>
      <w:r w:rsidR="008D3440" w:rsidRPr="008D3440">
        <w:rPr>
          <w:rFonts w:ascii="Calibri" w:eastAsia="Times New Roman" w:hAnsi="Calibri" w:cs="Calibri"/>
          <w:sz w:val="24"/>
          <w:szCs w:val="24"/>
          <w:lang w:eastAsia="tr-TR"/>
        </w:rPr>
        <w:t>’nda izlenebilir.</w:t>
      </w:r>
    </w:p>
    <w:p w14:paraId="7D399A51" w14:textId="27E385EE" w:rsidR="000D46E2" w:rsidRPr="000D46E2" w:rsidRDefault="000D46E2" w:rsidP="008D3440">
      <w:pPr>
        <w:pStyle w:val="AralkYok"/>
        <w:jc w:val="both"/>
        <w:rPr>
          <w:rFonts w:asciiTheme="minorHAnsi" w:hAnsiTheme="minorHAnsi" w:cstheme="minorHAnsi"/>
          <w:bCs/>
          <w:iCs/>
          <w:color w:val="C00000"/>
          <w:sz w:val="24"/>
          <w:szCs w:val="24"/>
        </w:rPr>
        <w:sectPr w:rsidR="000D46E2" w:rsidRPr="000D46E2" w:rsidSect="00096AA0">
          <w:headerReference w:type="default" r:id="rId9"/>
          <w:footerReference w:type="default" r:id="rId10"/>
          <w:pgSz w:w="11906" w:h="16838"/>
          <w:pgMar w:top="426" w:right="720" w:bottom="426" w:left="720" w:header="142" w:footer="458" w:gutter="0"/>
          <w:cols w:space="708"/>
          <w:docGrid w:linePitch="360"/>
        </w:sectPr>
      </w:pPr>
    </w:p>
    <w:p w14:paraId="661A1BF7" w14:textId="6DCC9221" w:rsidR="000D46E2" w:rsidRDefault="000D46E2" w:rsidP="008D3440">
      <w:pPr>
        <w:pStyle w:val="BodyA"/>
        <w:widowControl w:val="0"/>
        <w:jc w:val="both"/>
        <w:rPr>
          <w:rFonts w:asciiTheme="minorHAnsi" w:hAnsiTheme="minorHAnsi" w:cstheme="minorHAnsi"/>
          <w:b/>
          <w:bCs/>
          <w:i/>
          <w:color w:val="C00000"/>
          <w:sz w:val="22"/>
          <w:lang w:eastAsia="en-US"/>
        </w:rPr>
      </w:pPr>
      <w:r w:rsidRPr="000D46E2">
        <w:rPr>
          <w:rFonts w:asciiTheme="minorHAnsi" w:hAnsiTheme="minorHAnsi" w:cstheme="minorHAnsi"/>
          <w:b/>
          <w:bCs/>
          <w:i/>
          <w:color w:val="C00000"/>
          <w:sz w:val="22"/>
          <w:lang w:eastAsia="en-US"/>
        </w:rPr>
        <w:t xml:space="preserve">Bu program kapsamındaki Pera Film gösterimleri, indirimli müze giriş bileti ile izlenebilir. Biletler </w:t>
      </w:r>
      <w:hyperlink r:id="rId11" w:history="1">
        <w:proofErr w:type="spellStart"/>
        <w:r w:rsidRPr="008D3440">
          <w:rPr>
            <w:rStyle w:val="Kpr"/>
            <w:rFonts w:asciiTheme="minorHAnsi" w:hAnsiTheme="minorHAnsi" w:cstheme="minorHAnsi"/>
            <w:b/>
            <w:bCs/>
            <w:i/>
            <w:color w:val="C00000"/>
            <w:sz w:val="22"/>
            <w:lang w:eastAsia="en-US"/>
          </w:rPr>
          <w:t>Biletix</w:t>
        </w:r>
      </w:hyperlink>
      <w:r w:rsidRPr="000D46E2">
        <w:rPr>
          <w:rFonts w:asciiTheme="minorHAnsi" w:hAnsiTheme="minorHAnsi" w:cstheme="minorHAnsi"/>
          <w:b/>
          <w:bCs/>
          <w:i/>
          <w:color w:val="C00000"/>
          <w:sz w:val="22"/>
          <w:lang w:eastAsia="en-US"/>
        </w:rPr>
        <w:t>’ten</w:t>
      </w:r>
      <w:proofErr w:type="spellEnd"/>
      <w:r w:rsidRPr="000D46E2">
        <w:rPr>
          <w:rFonts w:asciiTheme="minorHAnsi" w:hAnsiTheme="minorHAnsi" w:cstheme="minorHAnsi"/>
          <w:b/>
          <w:bCs/>
          <w:i/>
          <w:color w:val="C00000"/>
          <w:sz w:val="22"/>
          <w:lang w:eastAsia="en-US"/>
        </w:rPr>
        <w:t xml:space="preserve"> veya Pera Müzesi resepsiyonundan temin edilebilir. Yasal düzenlemeler uyarınca aksi belirtilmediği sürece tüm film gösterimler</w:t>
      </w:r>
      <w:r w:rsidR="007C2EBF">
        <w:rPr>
          <w:rFonts w:asciiTheme="minorHAnsi" w:hAnsiTheme="minorHAnsi" w:cstheme="minorHAnsi"/>
          <w:b/>
          <w:bCs/>
          <w:i/>
          <w:color w:val="C00000"/>
          <w:sz w:val="22"/>
          <w:lang w:eastAsia="en-US"/>
        </w:rPr>
        <w:t>i</w:t>
      </w:r>
      <w:r w:rsidRPr="000D46E2">
        <w:rPr>
          <w:rFonts w:asciiTheme="minorHAnsi" w:hAnsiTheme="minorHAnsi" w:cstheme="minorHAnsi"/>
          <w:b/>
          <w:bCs/>
          <w:i/>
          <w:color w:val="C00000"/>
          <w:sz w:val="22"/>
          <w:lang w:eastAsia="en-US"/>
        </w:rPr>
        <w:t xml:space="preserve"> 18+ uygulamasına tabidir.</w:t>
      </w:r>
    </w:p>
    <w:p w14:paraId="5C0EF31F" w14:textId="4491E545" w:rsidR="007C2EBF" w:rsidRDefault="007C2EBF" w:rsidP="008D3440">
      <w:pPr>
        <w:pStyle w:val="BodyA"/>
        <w:widowControl w:val="0"/>
        <w:jc w:val="both"/>
        <w:rPr>
          <w:rFonts w:asciiTheme="minorHAnsi" w:hAnsiTheme="minorHAnsi" w:cstheme="minorHAnsi"/>
          <w:b/>
          <w:bCs/>
          <w:i/>
          <w:color w:val="C00000"/>
          <w:sz w:val="22"/>
          <w:lang w:eastAsia="en-US"/>
        </w:rPr>
      </w:pPr>
    </w:p>
    <w:p w14:paraId="4D5C5BCE" w14:textId="77777777" w:rsidR="007C2EBF" w:rsidRPr="007547FE" w:rsidRDefault="007C2EBF" w:rsidP="007C2EBF">
      <w:pPr>
        <w:pStyle w:val="Normal1"/>
        <w:widowControl w:val="0"/>
        <w:jc w:val="both"/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val="tr-TR"/>
        </w:rPr>
      </w:pPr>
      <w:r w:rsidRPr="00B61302">
        <w:rPr>
          <w:rFonts w:asciiTheme="minorHAnsi" w:eastAsia="Calibri" w:hAnsiTheme="minorHAnsi" w:cstheme="minorHAnsi"/>
          <w:b/>
          <w:noProof/>
          <w:sz w:val="22"/>
          <w:szCs w:val="22"/>
          <w:u w:val="single"/>
          <w:lang w:val="tr-TR"/>
        </w:rPr>
        <w:t xml:space="preserve">Gösterim Programı </w:t>
      </w:r>
    </w:p>
    <w:p w14:paraId="6B3ABE75" w14:textId="77777777" w:rsidR="007C2EBF" w:rsidRPr="000D46E2" w:rsidRDefault="007C2EBF" w:rsidP="007C2EBF">
      <w:pPr>
        <w:jc w:val="both"/>
        <w:rPr>
          <w:rFonts w:eastAsia="SimSun" w:cstheme="minorHAnsi"/>
          <w:bCs/>
          <w:noProof/>
          <w:lang w:eastAsia="zh-CN"/>
        </w:rPr>
      </w:pPr>
      <w:r w:rsidRPr="000D46E2">
        <w:rPr>
          <w:rFonts w:eastAsia="SimSun" w:cstheme="minorHAnsi"/>
          <w:bCs/>
          <w:noProof/>
          <w:lang w:eastAsia="zh-CN"/>
        </w:rPr>
        <w:t>16 Aralık Cuma, 20:00</w:t>
      </w:r>
      <w:r w:rsidRPr="000D46E2">
        <w:rPr>
          <w:rFonts w:eastAsia="SimSun" w:cstheme="minorHAnsi"/>
          <w:bCs/>
          <w:noProof/>
          <w:lang w:eastAsia="zh-CN"/>
        </w:rPr>
        <w:tab/>
      </w:r>
    </w:p>
    <w:p w14:paraId="47A9796D" w14:textId="77777777" w:rsidR="007C2EBF" w:rsidRPr="000D46E2" w:rsidRDefault="007C2EBF" w:rsidP="007C2EBF">
      <w:pPr>
        <w:jc w:val="both"/>
        <w:rPr>
          <w:rFonts w:eastAsia="SimSun" w:cstheme="minorHAnsi"/>
          <w:bCs/>
          <w:noProof/>
          <w:lang w:eastAsia="zh-CN"/>
        </w:rPr>
      </w:pPr>
      <w:r w:rsidRPr="000D46E2">
        <w:rPr>
          <w:rFonts w:eastAsia="SimSun" w:cstheme="minorHAnsi"/>
          <w:bCs/>
          <w:noProof/>
          <w:lang w:eastAsia="zh-CN"/>
        </w:rPr>
        <w:t>17 Aralık Cumartesi, 15.00</w:t>
      </w:r>
    </w:p>
    <w:p w14:paraId="2C156F52" w14:textId="7441A0E8" w:rsidR="007C2EBF" w:rsidRPr="007C2EBF" w:rsidRDefault="007C2EBF" w:rsidP="007C2EBF">
      <w:pPr>
        <w:jc w:val="both"/>
        <w:rPr>
          <w:rFonts w:eastAsia="SimSun" w:cstheme="minorHAnsi"/>
          <w:bCs/>
          <w:noProof/>
          <w:lang w:eastAsia="zh-CN"/>
        </w:rPr>
      </w:pPr>
      <w:r w:rsidRPr="000D46E2">
        <w:rPr>
          <w:rFonts w:eastAsia="SimSun" w:cstheme="minorHAnsi"/>
          <w:bCs/>
          <w:noProof/>
          <w:lang w:eastAsia="zh-CN"/>
        </w:rPr>
        <w:t>23 Aralık Cuma, 20.00</w:t>
      </w:r>
    </w:p>
    <w:p w14:paraId="7FE32D55" w14:textId="77777777" w:rsidR="000D46E2" w:rsidRDefault="000D46E2" w:rsidP="008D3440">
      <w:pPr>
        <w:pStyle w:val="BodyA"/>
        <w:widowControl w:val="0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</w:pPr>
    </w:p>
    <w:p w14:paraId="12AFBDCE" w14:textId="77777777" w:rsidR="000D46E2" w:rsidRPr="000C1F3F" w:rsidRDefault="000D46E2" w:rsidP="008D3440">
      <w:pPr>
        <w:pStyle w:val="BodyA"/>
        <w:widowControl w:val="0"/>
        <w:jc w:val="both"/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w:t>Detaylı b</w:t>
      </w:r>
      <w:r w:rsidRPr="000C1F3F"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w:t>ilgi:</w:t>
      </w:r>
    </w:p>
    <w:p w14:paraId="7B1150F6" w14:textId="77777777" w:rsidR="000D46E2" w:rsidRDefault="000D46E2" w:rsidP="008D3440">
      <w:pPr>
        <w:pStyle w:val="Normal1"/>
        <w:widowControl w:val="0"/>
        <w:jc w:val="both"/>
        <w:rPr>
          <w:rFonts w:ascii="Calibri" w:eastAsia="Calibri" w:hAnsi="Calibri" w:cs="Calibri"/>
          <w:noProof/>
          <w:sz w:val="22"/>
          <w:szCs w:val="22"/>
          <w:lang w:val="tr-TR"/>
        </w:rPr>
      </w:pPr>
      <w:r w:rsidRPr="000C1F3F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Amber Eroyan </w:t>
      </w:r>
      <w:r>
        <w:rPr>
          <w:rFonts w:ascii="Calibri" w:eastAsia="Calibri" w:hAnsi="Calibri" w:cs="Calibri"/>
          <w:noProof/>
          <w:sz w:val="22"/>
          <w:szCs w:val="22"/>
          <w:lang w:val="tr-TR"/>
        </w:rPr>
        <w:t>-</w:t>
      </w:r>
      <w:r w:rsidRPr="000C1F3F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Grup 7 İletişim</w:t>
      </w:r>
      <w:r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/ </w:t>
      </w:r>
      <w:hyperlink r:id="rId12" w:history="1">
        <w:r w:rsidRPr="005272D4">
          <w:rPr>
            <w:rStyle w:val="Kpr"/>
            <w:rFonts w:ascii="Calibri" w:eastAsia="Calibri" w:hAnsi="Calibri" w:cs="Calibri"/>
            <w:noProof/>
            <w:sz w:val="22"/>
            <w:szCs w:val="22"/>
            <w:lang w:val="tr-TR"/>
          </w:rPr>
          <w:t>aeroyan@grup7.com.tr</w:t>
        </w:r>
      </w:hyperlink>
      <w:r w:rsidRPr="000C1F3F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  <w:lang w:val="tr-TR"/>
        </w:rPr>
        <w:t>/</w:t>
      </w:r>
      <w:r w:rsidRPr="000C1F3F">
        <w:rPr>
          <w:rFonts w:ascii="Calibri" w:eastAsia="Calibri" w:hAnsi="Calibri" w:cs="Calibri"/>
          <w:noProof/>
          <w:sz w:val="22"/>
          <w:szCs w:val="22"/>
          <w:lang w:val="tr-TR"/>
        </w:rPr>
        <w:t xml:space="preserve"> (0212) 292 13 13</w:t>
      </w:r>
    </w:p>
    <w:p w14:paraId="625BF85B" w14:textId="77777777" w:rsidR="000D46E2" w:rsidRDefault="000D46E2" w:rsidP="008D3440">
      <w:pPr>
        <w:jc w:val="both"/>
        <w:rPr>
          <w:rFonts w:ascii="Calibri" w:eastAsia="Calibri" w:hAnsi="Calibri" w:cs="Calibri"/>
          <w:szCs w:val="20"/>
          <w:lang w:eastAsia="tr-TR"/>
        </w:rPr>
      </w:pPr>
      <w:r>
        <w:rPr>
          <w:rFonts w:ascii="Calibri" w:eastAsia="Calibri" w:hAnsi="Calibri" w:cs="Calibri"/>
          <w:szCs w:val="20"/>
          <w:lang w:eastAsia="tr-TR"/>
        </w:rPr>
        <w:t xml:space="preserve">Damla </w:t>
      </w:r>
      <w:proofErr w:type="spellStart"/>
      <w:proofErr w:type="gramStart"/>
      <w:r>
        <w:rPr>
          <w:rFonts w:ascii="Calibri" w:eastAsia="Calibri" w:hAnsi="Calibri" w:cs="Calibri"/>
          <w:szCs w:val="20"/>
          <w:lang w:eastAsia="tr-TR"/>
        </w:rPr>
        <w:t>Pinçe</w:t>
      </w:r>
      <w:proofErr w:type="spellEnd"/>
      <w:r>
        <w:rPr>
          <w:rFonts w:ascii="Calibri" w:eastAsia="Calibri" w:hAnsi="Calibri" w:cs="Calibri"/>
          <w:szCs w:val="20"/>
          <w:lang w:eastAsia="tr-TR"/>
        </w:rPr>
        <w:t xml:space="preserve"> -</w:t>
      </w:r>
      <w:proofErr w:type="gramEnd"/>
      <w:r>
        <w:rPr>
          <w:rFonts w:ascii="Calibri" w:eastAsia="Calibri" w:hAnsi="Calibri" w:cs="Calibri"/>
          <w:szCs w:val="20"/>
          <w:lang w:eastAsia="tr-TR"/>
        </w:rPr>
        <w:t xml:space="preserve"> Pera Müzesi / </w:t>
      </w:r>
      <w:hyperlink r:id="rId13" w:history="1">
        <w:r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>
        <w:rPr>
          <w:rFonts w:ascii="Calibri" w:eastAsia="Calibri" w:hAnsi="Calibri" w:cs="Calibri"/>
          <w:szCs w:val="20"/>
          <w:lang w:eastAsia="tr-TR"/>
        </w:rPr>
        <w:t xml:space="preserve"> / (212) 334 09 00</w:t>
      </w:r>
    </w:p>
    <w:p w14:paraId="44248821" w14:textId="3FE12707" w:rsidR="008B1791" w:rsidRDefault="008B1791" w:rsidP="008D3440">
      <w:pPr>
        <w:pStyle w:val="GvdeA"/>
        <w:jc w:val="both"/>
        <w:rPr>
          <w:rFonts w:ascii="Trebuchet MS" w:hAnsi="Trebuchet MS" w:cstheme="minorHAnsi"/>
          <w:sz w:val="24"/>
          <w:szCs w:val="24"/>
          <w:lang w:val="tr-TR"/>
        </w:rPr>
      </w:pPr>
    </w:p>
    <w:p w14:paraId="3BA30B3D" w14:textId="77777777" w:rsidR="008D3440" w:rsidRPr="009011D4" w:rsidRDefault="008D3440" w:rsidP="008D3440">
      <w:pPr>
        <w:pStyle w:val="GvdeA"/>
        <w:jc w:val="both"/>
        <w:rPr>
          <w:rFonts w:ascii="Trebuchet MS" w:hAnsi="Trebuchet MS" w:cstheme="minorHAnsi"/>
          <w:sz w:val="24"/>
          <w:szCs w:val="24"/>
          <w:lang w:val="tr-TR"/>
        </w:rPr>
      </w:pPr>
    </w:p>
    <w:sectPr w:rsidR="008D3440" w:rsidRPr="009011D4" w:rsidSect="00792631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1829" w14:textId="77777777" w:rsidR="00352219" w:rsidRDefault="00352219">
      <w:r>
        <w:separator/>
      </w:r>
    </w:p>
  </w:endnote>
  <w:endnote w:type="continuationSeparator" w:id="0">
    <w:p w14:paraId="3A76C954" w14:textId="77777777" w:rsidR="00352219" w:rsidRDefault="0035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90F7" w14:textId="77777777" w:rsidR="00A7373D" w:rsidRDefault="007671BB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</w:t>
    </w:r>
    <w:proofErr w:type="gramStart"/>
    <w:r>
      <w:rPr>
        <w:rFonts w:ascii="Arial" w:hAnsi="Arial"/>
        <w:sz w:val="16"/>
        <w:szCs w:val="16"/>
      </w:rPr>
      <w:t>Tepebaşı -</w:t>
    </w:r>
    <w:proofErr w:type="gramEnd"/>
    <w:r>
      <w:rPr>
        <w:rFonts w:ascii="Arial" w:hAnsi="Arial"/>
        <w:sz w:val="16"/>
        <w:szCs w:val="16"/>
      </w:rPr>
      <w:t xml:space="preserve"> Beyoğlu – İstanbul </w:t>
    </w:r>
  </w:p>
  <w:p w14:paraId="10571AD7" w14:textId="77777777" w:rsidR="00A7373D" w:rsidRDefault="007671BB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2105" w14:textId="77777777" w:rsidR="00352219" w:rsidRDefault="00352219">
      <w:r>
        <w:separator/>
      </w:r>
    </w:p>
  </w:footnote>
  <w:footnote w:type="continuationSeparator" w:id="0">
    <w:p w14:paraId="0C3FB6D0" w14:textId="77777777" w:rsidR="00352219" w:rsidRDefault="00352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A3FE" w14:textId="77777777" w:rsidR="00A7373D" w:rsidRDefault="007671B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724ADCD5" wp14:editId="3B6487C7">
          <wp:extent cx="2918460" cy="727424"/>
          <wp:effectExtent l="0" t="0" r="0" b="0"/>
          <wp:docPr id="3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1AD3"/>
    <w:rsid w:val="00006D4A"/>
    <w:rsid w:val="00016E72"/>
    <w:rsid w:val="0002181D"/>
    <w:rsid w:val="00024B65"/>
    <w:rsid w:val="000269EA"/>
    <w:rsid w:val="0002703A"/>
    <w:rsid w:val="00031BB7"/>
    <w:rsid w:val="00031CBE"/>
    <w:rsid w:val="00032AE3"/>
    <w:rsid w:val="000341D1"/>
    <w:rsid w:val="0003448B"/>
    <w:rsid w:val="00034E4B"/>
    <w:rsid w:val="0003615D"/>
    <w:rsid w:val="00040049"/>
    <w:rsid w:val="000401B6"/>
    <w:rsid w:val="0004167A"/>
    <w:rsid w:val="00044CD3"/>
    <w:rsid w:val="000526BA"/>
    <w:rsid w:val="0005273D"/>
    <w:rsid w:val="00053894"/>
    <w:rsid w:val="00054806"/>
    <w:rsid w:val="00057AB1"/>
    <w:rsid w:val="00057C60"/>
    <w:rsid w:val="00060B61"/>
    <w:rsid w:val="00061C15"/>
    <w:rsid w:val="000671A9"/>
    <w:rsid w:val="000722D2"/>
    <w:rsid w:val="00072A32"/>
    <w:rsid w:val="00074548"/>
    <w:rsid w:val="00074951"/>
    <w:rsid w:val="00076089"/>
    <w:rsid w:val="00093F3F"/>
    <w:rsid w:val="00094019"/>
    <w:rsid w:val="000940EA"/>
    <w:rsid w:val="00094389"/>
    <w:rsid w:val="00095D02"/>
    <w:rsid w:val="00096AA0"/>
    <w:rsid w:val="0009788F"/>
    <w:rsid w:val="000A4B1D"/>
    <w:rsid w:val="000A4FFF"/>
    <w:rsid w:val="000A533E"/>
    <w:rsid w:val="000B2347"/>
    <w:rsid w:val="000B4178"/>
    <w:rsid w:val="000B4274"/>
    <w:rsid w:val="000B43AC"/>
    <w:rsid w:val="000B5742"/>
    <w:rsid w:val="000B66E7"/>
    <w:rsid w:val="000B69CC"/>
    <w:rsid w:val="000B6F0C"/>
    <w:rsid w:val="000C1F3F"/>
    <w:rsid w:val="000C358D"/>
    <w:rsid w:val="000C39B0"/>
    <w:rsid w:val="000C4890"/>
    <w:rsid w:val="000C5FA1"/>
    <w:rsid w:val="000C7236"/>
    <w:rsid w:val="000D12DF"/>
    <w:rsid w:val="000D26F6"/>
    <w:rsid w:val="000D4265"/>
    <w:rsid w:val="000D46E2"/>
    <w:rsid w:val="000E3977"/>
    <w:rsid w:val="000E6073"/>
    <w:rsid w:val="000E630E"/>
    <w:rsid w:val="000F387D"/>
    <w:rsid w:val="000F5A68"/>
    <w:rsid w:val="000F6333"/>
    <w:rsid w:val="000F6B3C"/>
    <w:rsid w:val="0010019E"/>
    <w:rsid w:val="00103E3D"/>
    <w:rsid w:val="001041AB"/>
    <w:rsid w:val="001042D6"/>
    <w:rsid w:val="00105759"/>
    <w:rsid w:val="001059AD"/>
    <w:rsid w:val="00114210"/>
    <w:rsid w:val="00115D75"/>
    <w:rsid w:val="0012582B"/>
    <w:rsid w:val="001270FB"/>
    <w:rsid w:val="001334E7"/>
    <w:rsid w:val="00133F49"/>
    <w:rsid w:val="00133F6A"/>
    <w:rsid w:val="00133F99"/>
    <w:rsid w:val="0013521D"/>
    <w:rsid w:val="0014224A"/>
    <w:rsid w:val="00142EEC"/>
    <w:rsid w:val="0014545D"/>
    <w:rsid w:val="00150E6C"/>
    <w:rsid w:val="0015125E"/>
    <w:rsid w:val="00151716"/>
    <w:rsid w:val="0015280E"/>
    <w:rsid w:val="00153DD7"/>
    <w:rsid w:val="0015615D"/>
    <w:rsid w:val="001572E9"/>
    <w:rsid w:val="00161218"/>
    <w:rsid w:val="001635B5"/>
    <w:rsid w:val="00175DA0"/>
    <w:rsid w:val="00177B9C"/>
    <w:rsid w:val="0018197A"/>
    <w:rsid w:val="00184EA4"/>
    <w:rsid w:val="00195BA9"/>
    <w:rsid w:val="00197220"/>
    <w:rsid w:val="00197649"/>
    <w:rsid w:val="001A55BC"/>
    <w:rsid w:val="001A582B"/>
    <w:rsid w:val="001A63ED"/>
    <w:rsid w:val="001A721E"/>
    <w:rsid w:val="001A7A04"/>
    <w:rsid w:val="001A7B61"/>
    <w:rsid w:val="001B0192"/>
    <w:rsid w:val="001B2F5F"/>
    <w:rsid w:val="001B518C"/>
    <w:rsid w:val="001B58B9"/>
    <w:rsid w:val="001C2C5B"/>
    <w:rsid w:val="001C53C4"/>
    <w:rsid w:val="001D0BBB"/>
    <w:rsid w:val="001D0CDB"/>
    <w:rsid w:val="001D1479"/>
    <w:rsid w:val="001D2489"/>
    <w:rsid w:val="001D2799"/>
    <w:rsid w:val="001D5337"/>
    <w:rsid w:val="001D5A78"/>
    <w:rsid w:val="001D6737"/>
    <w:rsid w:val="001D6890"/>
    <w:rsid w:val="001D728C"/>
    <w:rsid w:val="001E1941"/>
    <w:rsid w:val="001E46C8"/>
    <w:rsid w:val="001E74A7"/>
    <w:rsid w:val="001F0BC9"/>
    <w:rsid w:val="001F1C3E"/>
    <w:rsid w:val="001F2E47"/>
    <w:rsid w:val="001F388F"/>
    <w:rsid w:val="0020075F"/>
    <w:rsid w:val="00201E04"/>
    <w:rsid w:val="00202325"/>
    <w:rsid w:val="00203A5A"/>
    <w:rsid w:val="002044ED"/>
    <w:rsid w:val="0020614A"/>
    <w:rsid w:val="00207801"/>
    <w:rsid w:val="00210208"/>
    <w:rsid w:val="002102A2"/>
    <w:rsid w:val="0021280D"/>
    <w:rsid w:val="00220711"/>
    <w:rsid w:val="00220A01"/>
    <w:rsid w:val="00223039"/>
    <w:rsid w:val="00224E91"/>
    <w:rsid w:val="0022634C"/>
    <w:rsid w:val="002263E2"/>
    <w:rsid w:val="00230246"/>
    <w:rsid w:val="00231BDE"/>
    <w:rsid w:val="00240354"/>
    <w:rsid w:val="00241A56"/>
    <w:rsid w:val="00243A11"/>
    <w:rsid w:val="00251693"/>
    <w:rsid w:val="00254AA4"/>
    <w:rsid w:val="00255360"/>
    <w:rsid w:val="00262BFA"/>
    <w:rsid w:val="00263DC5"/>
    <w:rsid w:val="00264E43"/>
    <w:rsid w:val="0027090E"/>
    <w:rsid w:val="0027126D"/>
    <w:rsid w:val="00271870"/>
    <w:rsid w:val="00271D36"/>
    <w:rsid w:val="00274880"/>
    <w:rsid w:val="00274E9F"/>
    <w:rsid w:val="00280DF8"/>
    <w:rsid w:val="00281735"/>
    <w:rsid w:val="0028203A"/>
    <w:rsid w:val="00283434"/>
    <w:rsid w:val="002845B9"/>
    <w:rsid w:val="0028677B"/>
    <w:rsid w:val="002870A7"/>
    <w:rsid w:val="0029094B"/>
    <w:rsid w:val="0029375F"/>
    <w:rsid w:val="00297B74"/>
    <w:rsid w:val="00297F59"/>
    <w:rsid w:val="002A0C41"/>
    <w:rsid w:val="002A36BF"/>
    <w:rsid w:val="002A51D3"/>
    <w:rsid w:val="002A6B5E"/>
    <w:rsid w:val="002A6DF8"/>
    <w:rsid w:val="002B0377"/>
    <w:rsid w:val="002B10AF"/>
    <w:rsid w:val="002B20EC"/>
    <w:rsid w:val="002B6519"/>
    <w:rsid w:val="002B69EA"/>
    <w:rsid w:val="002C18AC"/>
    <w:rsid w:val="002C25E4"/>
    <w:rsid w:val="002C3067"/>
    <w:rsid w:val="002C37F7"/>
    <w:rsid w:val="002C3FB6"/>
    <w:rsid w:val="002C4014"/>
    <w:rsid w:val="002C5603"/>
    <w:rsid w:val="002D1A0D"/>
    <w:rsid w:val="002D1A52"/>
    <w:rsid w:val="002D7C4B"/>
    <w:rsid w:val="002E3AD5"/>
    <w:rsid w:val="002E6409"/>
    <w:rsid w:val="002F438F"/>
    <w:rsid w:val="002F5E8E"/>
    <w:rsid w:val="00300E1B"/>
    <w:rsid w:val="003034D3"/>
    <w:rsid w:val="0030442A"/>
    <w:rsid w:val="00304D0C"/>
    <w:rsid w:val="003050C0"/>
    <w:rsid w:val="00305857"/>
    <w:rsid w:val="003071D7"/>
    <w:rsid w:val="003114A4"/>
    <w:rsid w:val="00311FA9"/>
    <w:rsid w:val="00314213"/>
    <w:rsid w:val="003143C6"/>
    <w:rsid w:val="003148FD"/>
    <w:rsid w:val="003159B5"/>
    <w:rsid w:val="00317536"/>
    <w:rsid w:val="00321C52"/>
    <w:rsid w:val="00323403"/>
    <w:rsid w:val="00330696"/>
    <w:rsid w:val="003307F4"/>
    <w:rsid w:val="0033241D"/>
    <w:rsid w:val="00332DB9"/>
    <w:rsid w:val="00335AA1"/>
    <w:rsid w:val="00336A07"/>
    <w:rsid w:val="00336C20"/>
    <w:rsid w:val="00337298"/>
    <w:rsid w:val="0034051B"/>
    <w:rsid w:val="00341373"/>
    <w:rsid w:val="00341D87"/>
    <w:rsid w:val="00343CBD"/>
    <w:rsid w:val="00344830"/>
    <w:rsid w:val="00350669"/>
    <w:rsid w:val="0035219E"/>
    <w:rsid w:val="00352219"/>
    <w:rsid w:val="003563BA"/>
    <w:rsid w:val="0036034C"/>
    <w:rsid w:val="003635C5"/>
    <w:rsid w:val="00367C39"/>
    <w:rsid w:val="00370CB9"/>
    <w:rsid w:val="003711CA"/>
    <w:rsid w:val="00371271"/>
    <w:rsid w:val="00373772"/>
    <w:rsid w:val="00374279"/>
    <w:rsid w:val="003742DC"/>
    <w:rsid w:val="003744B3"/>
    <w:rsid w:val="003822D7"/>
    <w:rsid w:val="003853E2"/>
    <w:rsid w:val="003869D9"/>
    <w:rsid w:val="00390EBF"/>
    <w:rsid w:val="0039367C"/>
    <w:rsid w:val="003A01C5"/>
    <w:rsid w:val="003A23BA"/>
    <w:rsid w:val="003A3A64"/>
    <w:rsid w:val="003A4596"/>
    <w:rsid w:val="003A52EF"/>
    <w:rsid w:val="003A6E1F"/>
    <w:rsid w:val="003B17C2"/>
    <w:rsid w:val="003B2F0D"/>
    <w:rsid w:val="003B6A38"/>
    <w:rsid w:val="003B6B7A"/>
    <w:rsid w:val="003B6C08"/>
    <w:rsid w:val="003B6DE8"/>
    <w:rsid w:val="003C1268"/>
    <w:rsid w:val="003C209A"/>
    <w:rsid w:val="003C49DE"/>
    <w:rsid w:val="003C6D2F"/>
    <w:rsid w:val="003D14EF"/>
    <w:rsid w:val="003D27F1"/>
    <w:rsid w:val="003D4469"/>
    <w:rsid w:val="003D48E6"/>
    <w:rsid w:val="003D4BDF"/>
    <w:rsid w:val="003D61D4"/>
    <w:rsid w:val="003D69B6"/>
    <w:rsid w:val="003E15E8"/>
    <w:rsid w:val="003E1D18"/>
    <w:rsid w:val="003E28D8"/>
    <w:rsid w:val="003E29E3"/>
    <w:rsid w:val="003E5BCB"/>
    <w:rsid w:val="003E7D0B"/>
    <w:rsid w:val="003F2015"/>
    <w:rsid w:val="003F26CC"/>
    <w:rsid w:val="00400396"/>
    <w:rsid w:val="004013B2"/>
    <w:rsid w:val="004058BA"/>
    <w:rsid w:val="004074C3"/>
    <w:rsid w:val="004077DC"/>
    <w:rsid w:val="00411E12"/>
    <w:rsid w:val="00415273"/>
    <w:rsid w:val="00415F1A"/>
    <w:rsid w:val="00417AE9"/>
    <w:rsid w:val="00422BEB"/>
    <w:rsid w:val="00423D0D"/>
    <w:rsid w:val="00430B93"/>
    <w:rsid w:val="004328D5"/>
    <w:rsid w:val="00435BCC"/>
    <w:rsid w:val="00441AD3"/>
    <w:rsid w:val="00442940"/>
    <w:rsid w:val="00442B9C"/>
    <w:rsid w:val="00442F0A"/>
    <w:rsid w:val="0044310A"/>
    <w:rsid w:val="00443721"/>
    <w:rsid w:val="00445508"/>
    <w:rsid w:val="0045241D"/>
    <w:rsid w:val="00453CBD"/>
    <w:rsid w:val="00453D54"/>
    <w:rsid w:val="00454F61"/>
    <w:rsid w:val="00455514"/>
    <w:rsid w:val="004556B4"/>
    <w:rsid w:val="0046452E"/>
    <w:rsid w:val="00467C3A"/>
    <w:rsid w:val="00470D34"/>
    <w:rsid w:val="00471D47"/>
    <w:rsid w:val="004758D6"/>
    <w:rsid w:val="0048335B"/>
    <w:rsid w:val="004835AC"/>
    <w:rsid w:val="00485E2C"/>
    <w:rsid w:val="00487F23"/>
    <w:rsid w:val="00490A8D"/>
    <w:rsid w:val="00492CC8"/>
    <w:rsid w:val="00494786"/>
    <w:rsid w:val="00494D46"/>
    <w:rsid w:val="00496249"/>
    <w:rsid w:val="00496434"/>
    <w:rsid w:val="00497115"/>
    <w:rsid w:val="004A19CF"/>
    <w:rsid w:val="004A2EB0"/>
    <w:rsid w:val="004A7B4C"/>
    <w:rsid w:val="004B1E33"/>
    <w:rsid w:val="004B4594"/>
    <w:rsid w:val="004D10A8"/>
    <w:rsid w:val="004D2E16"/>
    <w:rsid w:val="004D387B"/>
    <w:rsid w:val="004D46FD"/>
    <w:rsid w:val="004D50C2"/>
    <w:rsid w:val="004D5FFD"/>
    <w:rsid w:val="004E1D3C"/>
    <w:rsid w:val="004E399F"/>
    <w:rsid w:val="004E629A"/>
    <w:rsid w:val="004F054B"/>
    <w:rsid w:val="004F0A61"/>
    <w:rsid w:val="004F295D"/>
    <w:rsid w:val="004F373F"/>
    <w:rsid w:val="004F4352"/>
    <w:rsid w:val="004F4E7D"/>
    <w:rsid w:val="004F54BE"/>
    <w:rsid w:val="004F5A99"/>
    <w:rsid w:val="004F7DDE"/>
    <w:rsid w:val="00501809"/>
    <w:rsid w:val="00503137"/>
    <w:rsid w:val="005139CA"/>
    <w:rsid w:val="00514A88"/>
    <w:rsid w:val="00514D13"/>
    <w:rsid w:val="0051502F"/>
    <w:rsid w:val="0052109B"/>
    <w:rsid w:val="00521D91"/>
    <w:rsid w:val="005221EF"/>
    <w:rsid w:val="005226A4"/>
    <w:rsid w:val="00522881"/>
    <w:rsid w:val="00523988"/>
    <w:rsid w:val="00525455"/>
    <w:rsid w:val="00526E51"/>
    <w:rsid w:val="00530F03"/>
    <w:rsid w:val="0053107E"/>
    <w:rsid w:val="005322D2"/>
    <w:rsid w:val="00535F2F"/>
    <w:rsid w:val="0055226B"/>
    <w:rsid w:val="00552509"/>
    <w:rsid w:val="00561996"/>
    <w:rsid w:val="00563225"/>
    <w:rsid w:val="00565836"/>
    <w:rsid w:val="0056608E"/>
    <w:rsid w:val="00566CB6"/>
    <w:rsid w:val="00570940"/>
    <w:rsid w:val="005767C2"/>
    <w:rsid w:val="00577999"/>
    <w:rsid w:val="00580714"/>
    <w:rsid w:val="005807C0"/>
    <w:rsid w:val="00580EC3"/>
    <w:rsid w:val="00581438"/>
    <w:rsid w:val="005838F1"/>
    <w:rsid w:val="00585E9D"/>
    <w:rsid w:val="005919D9"/>
    <w:rsid w:val="00593348"/>
    <w:rsid w:val="0059427C"/>
    <w:rsid w:val="0059473B"/>
    <w:rsid w:val="00596E67"/>
    <w:rsid w:val="005A21BC"/>
    <w:rsid w:val="005A5DB9"/>
    <w:rsid w:val="005A7424"/>
    <w:rsid w:val="005B2452"/>
    <w:rsid w:val="005B3CD9"/>
    <w:rsid w:val="005B447F"/>
    <w:rsid w:val="005B5A3C"/>
    <w:rsid w:val="005B63BF"/>
    <w:rsid w:val="005B6A1F"/>
    <w:rsid w:val="005C01D0"/>
    <w:rsid w:val="005C0CD9"/>
    <w:rsid w:val="005C3FA7"/>
    <w:rsid w:val="005C6BFD"/>
    <w:rsid w:val="005C6CDD"/>
    <w:rsid w:val="005D0558"/>
    <w:rsid w:val="005D22AC"/>
    <w:rsid w:val="005D476E"/>
    <w:rsid w:val="005D4AC3"/>
    <w:rsid w:val="005D5091"/>
    <w:rsid w:val="005E1768"/>
    <w:rsid w:val="005E1F56"/>
    <w:rsid w:val="005E5424"/>
    <w:rsid w:val="005E750E"/>
    <w:rsid w:val="005F2F04"/>
    <w:rsid w:val="005F3272"/>
    <w:rsid w:val="005F3367"/>
    <w:rsid w:val="005F35F6"/>
    <w:rsid w:val="005F4505"/>
    <w:rsid w:val="005F46CB"/>
    <w:rsid w:val="005F5058"/>
    <w:rsid w:val="00600C32"/>
    <w:rsid w:val="0060110F"/>
    <w:rsid w:val="006014C3"/>
    <w:rsid w:val="006018ED"/>
    <w:rsid w:val="00601A1F"/>
    <w:rsid w:val="00602518"/>
    <w:rsid w:val="00610CB6"/>
    <w:rsid w:val="0061193E"/>
    <w:rsid w:val="00612201"/>
    <w:rsid w:val="00613C1E"/>
    <w:rsid w:val="0061557E"/>
    <w:rsid w:val="00615740"/>
    <w:rsid w:val="00615CC0"/>
    <w:rsid w:val="00617962"/>
    <w:rsid w:val="00620F5F"/>
    <w:rsid w:val="006212DA"/>
    <w:rsid w:val="006274C9"/>
    <w:rsid w:val="00630895"/>
    <w:rsid w:val="00632E3C"/>
    <w:rsid w:val="00633839"/>
    <w:rsid w:val="00635A8D"/>
    <w:rsid w:val="006372E7"/>
    <w:rsid w:val="00645B7B"/>
    <w:rsid w:val="00645B7D"/>
    <w:rsid w:val="006501BD"/>
    <w:rsid w:val="0065078F"/>
    <w:rsid w:val="006525D6"/>
    <w:rsid w:val="00653C1B"/>
    <w:rsid w:val="00654682"/>
    <w:rsid w:val="0066170C"/>
    <w:rsid w:val="00662479"/>
    <w:rsid w:val="00662DA9"/>
    <w:rsid w:val="00663579"/>
    <w:rsid w:val="00665A60"/>
    <w:rsid w:val="006666B7"/>
    <w:rsid w:val="00667691"/>
    <w:rsid w:val="00673511"/>
    <w:rsid w:val="00673D25"/>
    <w:rsid w:val="00675C4C"/>
    <w:rsid w:val="00675FB5"/>
    <w:rsid w:val="006760A0"/>
    <w:rsid w:val="006765FA"/>
    <w:rsid w:val="006810AA"/>
    <w:rsid w:val="00681BDC"/>
    <w:rsid w:val="00684021"/>
    <w:rsid w:val="00690C28"/>
    <w:rsid w:val="00693A5F"/>
    <w:rsid w:val="0069554E"/>
    <w:rsid w:val="0069624F"/>
    <w:rsid w:val="006A1398"/>
    <w:rsid w:val="006A43F2"/>
    <w:rsid w:val="006A5542"/>
    <w:rsid w:val="006A7A25"/>
    <w:rsid w:val="006B0615"/>
    <w:rsid w:val="006B3F29"/>
    <w:rsid w:val="006B5C78"/>
    <w:rsid w:val="006B694E"/>
    <w:rsid w:val="006B7076"/>
    <w:rsid w:val="006C2C23"/>
    <w:rsid w:val="006C5AEE"/>
    <w:rsid w:val="006D2326"/>
    <w:rsid w:val="006D325A"/>
    <w:rsid w:val="006D3830"/>
    <w:rsid w:val="006D4877"/>
    <w:rsid w:val="006D7133"/>
    <w:rsid w:val="006E2773"/>
    <w:rsid w:val="006E66B9"/>
    <w:rsid w:val="006E680F"/>
    <w:rsid w:val="006F059C"/>
    <w:rsid w:val="006F08F5"/>
    <w:rsid w:val="006F098B"/>
    <w:rsid w:val="006F74A4"/>
    <w:rsid w:val="006F7A36"/>
    <w:rsid w:val="00702EC0"/>
    <w:rsid w:val="0070323B"/>
    <w:rsid w:val="00712D18"/>
    <w:rsid w:val="007146B0"/>
    <w:rsid w:val="00715342"/>
    <w:rsid w:val="00723FDC"/>
    <w:rsid w:val="00724098"/>
    <w:rsid w:val="00724239"/>
    <w:rsid w:val="00724C36"/>
    <w:rsid w:val="007305BA"/>
    <w:rsid w:val="007316DF"/>
    <w:rsid w:val="0074128D"/>
    <w:rsid w:val="00741A08"/>
    <w:rsid w:val="007453D7"/>
    <w:rsid w:val="00745827"/>
    <w:rsid w:val="00745B11"/>
    <w:rsid w:val="00747DB5"/>
    <w:rsid w:val="007526F6"/>
    <w:rsid w:val="00752F0E"/>
    <w:rsid w:val="007547FE"/>
    <w:rsid w:val="007603FF"/>
    <w:rsid w:val="00761C1B"/>
    <w:rsid w:val="00762B75"/>
    <w:rsid w:val="00764B7C"/>
    <w:rsid w:val="007671BB"/>
    <w:rsid w:val="00770B10"/>
    <w:rsid w:val="007768E3"/>
    <w:rsid w:val="0078234D"/>
    <w:rsid w:val="00783D9B"/>
    <w:rsid w:val="00790661"/>
    <w:rsid w:val="00790EDB"/>
    <w:rsid w:val="00791737"/>
    <w:rsid w:val="00792631"/>
    <w:rsid w:val="007943B2"/>
    <w:rsid w:val="00795AC6"/>
    <w:rsid w:val="00797088"/>
    <w:rsid w:val="007975F9"/>
    <w:rsid w:val="007A15CA"/>
    <w:rsid w:val="007A2102"/>
    <w:rsid w:val="007A3216"/>
    <w:rsid w:val="007A45A1"/>
    <w:rsid w:val="007A6978"/>
    <w:rsid w:val="007B16C4"/>
    <w:rsid w:val="007B2122"/>
    <w:rsid w:val="007B67D1"/>
    <w:rsid w:val="007B6DE5"/>
    <w:rsid w:val="007C056F"/>
    <w:rsid w:val="007C1342"/>
    <w:rsid w:val="007C2430"/>
    <w:rsid w:val="007C25EC"/>
    <w:rsid w:val="007C2EBF"/>
    <w:rsid w:val="007C44B3"/>
    <w:rsid w:val="007C69F7"/>
    <w:rsid w:val="007C7899"/>
    <w:rsid w:val="007D0E51"/>
    <w:rsid w:val="007D1EEC"/>
    <w:rsid w:val="007D25A0"/>
    <w:rsid w:val="007D470F"/>
    <w:rsid w:val="007D534F"/>
    <w:rsid w:val="007E1747"/>
    <w:rsid w:val="007F08F9"/>
    <w:rsid w:val="007F5DC6"/>
    <w:rsid w:val="007F7A70"/>
    <w:rsid w:val="00804010"/>
    <w:rsid w:val="008065D4"/>
    <w:rsid w:val="00807AA5"/>
    <w:rsid w:val="00811512"/>
    <w:rsid w:val="00815A5A"/>
    <w:rsid w:val="00817028"/>
    <w:rsid w:val="008171E7"/>
    <w:rsid w:val="00817D4D"/>
    <w:rsid w:val="008207E9"/>
    <w:rsid w:val="00822289"/>
    <w:rsid w:val="00824F89"/>
    <w:rsid w:val="0082506D"/>
    <w:rsid w:val="00825453"/>
    <w:rsid w:val="0082686A"/>
    <w:rsid w:val="00826989"/>
    <w:rsid w:val="00826A77"/>
    <w:rsid w:val="0083062E"/>
    <w:rsid w:val="008328D2"/>
    <w:rsid w:val="00833DF2"/>
    <w:rsid w:val="00836B22"/>
    <w:rsid w:val="00836CD4"/>
    <w:rsid w:val="00836D38"/>
    <w:rsid w:val="00843AEF"/>
    <w:rsid w:val="0084449D"/>
    <w:rsid w:val="0084596F"/>
    <w:rsid w:val="00846FF1"/>
    <w:rsid w:val="00851853"/>
    <w:rsid w:val="00854E4F"/>
    <w:rsid w:val="00854F2E"/>
    <w:rsid w:val="00856184"/>
    <w:rsid w:val="00862A59"/>
    <w:rsid w:val="0086522A"/>
    <w:rsid w:val="008675AD"/>
    <w:rsid w:val="008677E8"/>
    <w:rsid w:val="00867AA6"/>
    <w:rsid w:val="00871BFE"/>
    <w:rsid w:val="008745CB"/>
    <w:rsid w:val="00874BB1"/>
    <w:rsid w:val="00875EFC"/>
    <w:rsid w:val="00876CCF"/>
    <w:rsid w:val="00881631"/>
    <w:rsid w:val="00884E7B"/>
    <w:rsid w:val="00886E16"/>
    <w:rsid w:val="0088716A"/>
    <w:rsid w:val="00893023"/>
    <w:rsid w:val="00893F59"/>
    <w:rsid w:val="00895FD4"/>
    <w:rsid w:val="0089685B"/>
    <w:rsid w:val="0089781E"/>
    <w:rsid w:val="008A00F9"/>
    <w:rsid w:val="008A06CE"/>
    <w:rsid w:val="008A28B6"/>
    <w:rsid w:val="008A3101"/>
    <w:rsid w:val="008A34DC"/>
    <w:rsid w:val="008A6856"/>
    <w:rsid w:val="008B07AA"/>
    <w:rsid w:val="008B1791"/>
    <w:rsid w:val="008B2C44"/>
    <w:rsid w:val="008B3C53"/>
    <w:rsid w:val="008B5718"/>
    <w:rsid w:val="008C1644"/>
    <w:rsid w:val="008C3E44"/>
    <w:rsid w:val="008C5DD2"/>
    <w:rsid w:val="008C64F7"/>
    <w:rsid w:val="008D0A3A"/>
    <w:rsid w:val="008D3440"/>
    <w:rsid w:val="008E45F1"/>
    <w:rsid w:val="008E4715"/>
    <w:rsid w:val="008E49E2"/>
    <w:rsid w:val="008E4F00"/>
    <w:rsid w:val="008E7E92"/>
    <w:rsid w:val="008F4834"/>
    <w:rsid w:val="00900272"/>
    <w:rsid w:val="009011D4"/>
    <w:rsid w:val="00905672"/>
    <w:rsid w:val="009146CB"/>
    <w:rsid w:val="00920018"/>
    <w:rsid w:val="0092030A"/>
    <w:rsid w:val="00921CEC"/>
    <w:rsid w:val="00925958"/>
    <w:rsid w:val="009278DA"/>
    <w:rsid w:val="00934287"/>
    <w:rsid w:val="00934F2C"/>
    <w:rsid w:val="00936405"/>
    <w:rsid w:val="00940D20"/>
    <w:rsid w:val="00942993"/>
    <w:rsid w:val="009436C4"/>
    <w:rsid w:val="00943D5B"/>
    <w:rsid w:val="009477A0"/>
    <w:rsid w:val="00947CA4"/>
    <w:rsid w:val="009520F4"/>
    <w:rsid w:val="00952C3D"/>
    <w:rsid w:val="009552F9"/>
    <w:rsid w:val="00956DCF"/>
    <w:rsid w:val="00957AAF"/>
    <w:rsid w:val="00960061"/>
    <w:rsid w:val="00960988"/>
    <w:rsid w:val="009615D5"/>
    <w:rsid w:val="009630CA"/>
    <w:rsid w:val="00965370"/>
    <w:rsid w:val="00967DAE"/>
    <w:rsid w:val="00967F9A"/>
    <w:rsid w:val="00970CF1"/>
    <w:rsid w:val="00970E7B"/>
    <w:rsid w:val="00972951"/>
    <w:rsid w:val="00973C79"/>
    <w:rsid w:val="00975868"/>
    <w:rsid w:val="00975EC2"/>
    <w:rsid w:val="00976D7C"/>
    <w:rsid w:val="009808A1"/>
    <w:rsid w:val="009813F6"/>
    <w:rsid w:val="00982A85"/>
    <w:rsid w:val="00983519"/>
    <w:rsid w:val="00985A63"/>
    <w:rsid w:val="00993957"/>
    <w:rsid w:val="00995B65"/>
    <w:rsid w:val="00996369"/>
    <w:rsid w:val="009963F5"/>
    <w:rsid w:val="009A152C"/>
    <w:rsid w:val="009A21A5"/>
    <w:rsid w:val="009A3219"/>
    <w:rsid w:val="009A62D6"/>
    <w:rsid w:val="009A6F66"/>
    <w:rsid w:val="009B0A6D"/>
    <w:rsid w:val="009B3646"/>
    <w:rsid w:val="009C3C99"/>
    <w:rsid w:val="009C4283"/>
    <w:rsid w:val="009C575D"/>
    <w:rsid w:val="009D1572"/>
    <w:rsid w:val="009D2BA3"/>
    <w:rsid w:val="009D7BF7"/>
    <w:rsid w:val="009E2E0B"/>
    <w:rsid w:val="009E6879"/>
    <w:rsid w:val="009F0B7F"/>
    <w:rsid w:val="009F3CCB"/>
    <w:rsid w:val="009F3EFF"/>
    <w:rsid w:val="009F48E6"/>
    <w:rsid w:val="009F4AFB"/>
    <w:rsid w:val="00A03BFB"/>
    <w:rsid w:val="00A059BD"/>
    <w:rsid w:val="00A1190E"/>
    <w:rsid w:val="00A2318A"/>
    <w:rsid w:val="00A243E4"/>
    <w:rsid w:val="00A2563F"/>
    <w:rsid w:val="00A25BB8"/>
    <w:rsid w:val="00A276D8"/>
    <w:rsid w:val="00A30EED"/>
    <w:rsid w:val="00A5026F"/>
    <w:rsid w:val="00A5180E"/>
    <w:rsid w:val="00A52FFC"/>
    <w:rsid w:val="00A53B32"/>
    <w:rsid w:val="00A603F5"/>
    <w:rsid w:val="00A620C6"/>
    <w:rsid w:val="00A67531"/>
    <w:rsid w:val="00A70BE4"/>
    <w:rsid w:val="00A70F82"/>
    <w:rsid w:val="00A72B6C"/>
    <w:rsid w:val="00A734C5"/>
    <w:rsid w:val="00A7373D"/>
    <w:rsid w:val="00A7485B"/>
    <w:rsid w:val="00A8063F"/>
    <w:rsid w:val="00A85FF1"/>
    <w:rsid w:val="00A916DD"/>
    <w:rsid w:val="00A922F4"/>
    <w:rsid w:val="00A92306"/>
    <w:rsid w:val="00A95064"/>
    <w:rsid w:val="00A96708"/>
    <w:rsid w:val="00AA3015"/>
    <w:rsid w:val="00AA44AB"/>
    <w:rsid w:val="00AA464F"/>
    <w:rsid w:val="00AA53AA"/>
    <w:rsid w:val="00AA5864"/>
    <w:rsid w:val="00AA7BA1"/>
    <w:rsid w:val="00AB138D"/>
    <w:rsid w:val="00AB16A6"/>
    <w:rsid w:val="00AB1B20"/>
    <w:rsid w:val="00AB3B09"/>
    <w:rsid w:val="00AB6144"/>
    <w:rsid w:val="00AC6127"/>
    <w:rsid w:val="00AC6AD5"/>
    <w:rsid w:val="00AC6B27"/>
    <w:rsid w:val="00AD1E13"/>
    <w:rsid w:val="00AD2949"/>
    <w:rsid w:val="00AD402F"/>
    <w:rsid w:val="00AD420D"/>
    <w:rsid w:val="00AD424A"/>
    <w:rsid w:val="00AD50C8"/>
    <w:rsid w:val="00AD6734"/>
    <w:rsid w:val="00AD6943"/>
    <w:rsid w:val="00AE0CAD"/>
    <w:rsid w:val="00AE20CA"/>
    <w:rsid w:val="00AE2BA5"/>
    <w:rsid w:val="00AE2C7A"/>
    <w:rsid w:val="00AF1C88"/>
    <w:rsid w:val="00AF48E7"/>
    <w:rsid w:val="00AF4D7A"/>
    <w:rsid w:val="00AF5359"/>
    <w:rsid w:val="00AF5E58"/>
    <w:rsid w:val="00AF65E9"/>
    <w:rsid w:val="00AF7EBA"/>
    <w:rsid w:val="00B020E7"/>
    <w:rsid w:val="00B04D84"/>
    <w:rsid w:val="00B06E9F"/>
    <w:rsid w:val="00B07823"/>
    <w:rsid w:val="00B07DA2"/>
    <w:rsid w:val="00B1196D"/>
    <w:rsid w:val="00B14270"/>
    <w:rsid w:val="00B22E0A"/>
    <w:rsid w:val="00B239E9"/>
    <w:rsid w:val="00B24027"/>
    <w:rsid w:val="00B24699"/>
    <w:rsid w:val="00B24791"/>
    <w:rsid w:val="00B24C37"/>
    <w:rsid w:val="00B2555D"/>
    <w:rsid w:val="00B25D44"/>
    <w:rsid w:val="00B30947"/>
    <w:rsid w:val="00B31C85"/>
    <w:rsid w:val="00B338AE"/>
    <w:rsid w:val="00B349D0"/>
    <w:rsid w:val="00B37223"/>
    <w:rsid w:val="00B37507"/>
    <w:rsid w:val="00B406ED"/>
    <w:rsid w:val="00B40E13"/>
    <w:rsid w:val="00B5172D"/>
    <w:rsid w:val="00B53C57"/>
    <w:rsid w:val="00B559A7"/>
    <w:rsid w:val="00B57160"/>
    <w:rsid w:val="00B61029"/>
    <w:rsid w:val="00B61924"/>
    <w:rsid w:val="00B62896"/>
    <w:rsid w:val="00B65DBF"/>
    <w:rsid w:val="00B66509"/>
    <w:rsid w:val="00B678C8"/>
    <w:rsid w:val="00B718A5"/>
    <w:rsid w:val="00B71D55"/>
    <w:rsid w:val="00B726BA"/>
    <w:rsid w:val="00B727CD"/>
    <w:rsid w:val="00B72CFB"/>
    <w:rsid w:val="00B737F8"/>
    <w:rsid w:val="00B74285"/>
    <w:rsid w:val="00B7507D"/>
    <w:rsid w:val="00B758F6"/>
    <w:rsid w:val="00B76107"/>
    <w:rsid w:val="00B76AE0"/>
    <w:rsid w:val="00B82CED"/>
    <w:rsid w:val="00B853CA"/>
    <w:rsid w:val="00B859A2"/>
    <w:rsid w:val="00B8747C"/>
    <w:rsid w:val="00B91459"/>
    <w:rsid w:val="00B91C6E"/>
    <w:rsid w:val="00B93FE6"/>
    <w:rsid w:val="00BA1DD8"/>
    <w:rsid w:val="00BA4ED7"/>
    <w:rsid w:val="00BA6380"/>
    <w:rsid w:val="00BA6826"/>
    <w:rsid w:val="00BB0C1C"/>
    <w:rsid w:val="00BB0C9B"/>
    <w:rsid w:val="00BB5CB1"/>
    <w:rsid w:val="00BB7300"/>
    <w:rsid w:val="00BC215F"/>
    <w:rsid w:val="00BC42A4"/>
    <w:rsid w:val="00BC6F9A"/>
    <w:rsid w:val="00BD1645"/>
    <w:rsid w:val="00BD675F"/>
    <w:rsid w:val="00BE17A2"/>
    <w:rsid w:val="00BE3299"/>
    <w:rsid w:val="00BE45F4"/>
    <w:rsid w:val="00BE5C31"/>
    <w:rsid w:val="00BF19D6"/>
    <w:rsid w:val="00BF2000"/>
    <w:rsid w:val="00BF79E2"/>
    <w:rsid w:val="00C02909"/>
    <w:rsid w:val="00C02BE4"/>
    <w:rsid w:val="00C02FC5"/>
    <w:rsid w:val="00C04531"/>
    <w:rsid w:val="00C10083"/>
    <w:rsid w:val="00C170BA"/>
    <w:rsid w:val="00C20488"/>
    <w:rsid w:val="00C20522"/>
    <w:rsid w:val="00C20C96"/>
    <w:rsid w:val="00C24F20"/>
    <w:rsid w:val="00C27590"/>
    <w:rsid w:val="00C32189"/>
    <w:rsid w:val="00C32568"/>
    <w:rsid w:val="00C32948"/>
    <w:rsid w:val="00C32FC2"/>
    <w:rsid w:val="00C35290"/>
    <w:rsid w:val="00C4139F"/>
    <w:rsid w:val="00C415F1"/>
    <w:rsid w:val="00C4321E"/>
    <w:rsid w:val="00C444DB"/>
    <w:rsid w:val="00C44C77"/>
    <w:rsid w:val="00C46C7F"/>
    <w:rsid w:val="00C46CEC"/>
    <w:rsid w:val="00C47D2D"/>
    <w:rsid w:val="00C50B95"/>
    <w:rsid w:val="00C55486"/>
    <w:rsid w:val="00C571DF"/>
    <w:rsid w:val="00C60A68"/>
    <w:rsid w:val="00C62E18"/>
    <w:rsid w:val="00C73225"/>
    <w:rsid w:val="00C73EDD"/>
    <w:rsid w:val="00C75FC6"/>
    <w:rsid w:val="00C80584"/>
    <w:rsid w:val="00C84135"/>
    <w:rsid w:val="00C84508"/>
    <w:rsid w:val="00C84B1E"/>
    <w:rsid w:val="00C85931"/>
    <w:rsid w:val="00C86FD9"/>
    <w:rsid w:val="00C9396A"/>
    <w:rsid w:val="00CA0A84"/>
    <w:rsid w:val="00CA227E"/>
    <w:rsid w:val="00CB0D69"/>
    <w:rsid w:val="00CB35E5"/>
    <w:rsid w:val="00CB38C7"/>
    <w:rsid w:val="00CB42EA"/>
    <w:rsid w:val="00CB6576"/>
    <w:rsid w:val="00CB6782"/>
    <w:rsid w:val="00CB72EE"/>
    <w:rsid w:val="00CC0174"/>
    <w:rsid w:val="00CC4006"/>
    <w:rsid w:val="00CD28A4"/>
    <w:rsid w:val="00CD3F85"/>
    <w:rsid w:val="00CD5E6C"/>
    <w:rsid w:val="00CE0552"/>
    <w:rsid w:val="00CE08F7"/>
    <w:rsid w:val="00CE1DAE"/>
    <w:rsid w:val="00CE27D7"/>
    <w:rsid w:val="00CE322A"/>
    <w:rsid w:val="00CE3585"/>
    <w:rsid w:val="00CE386C"/>
    <w:rsid w:val="00CE76BA"/>
    <w:rsid w:val="00CE7E02"/>
    <w:rsid w:val="00CF1612"/>
    <w:rsid w:val="00CF4FCC"/>
    <w:rsid w:val="00D04F80"/>
    <w:rsid w:val="00D1158B"/>
    <w:rsid w:val="00D14BB4"/>
    <w:rsid w:val="00D14BB8"/>
    <w:rsid w:val="00D16EC9"/>
    <w:rsid w:val="00D26058"/>
    <w:rsid w:val="00D27B3C"/>
    <w:rsid w:val="00D302EB"/>
    <w:rsid w:val="00D31EB8"/>
    <w:rsid w:val="00D3221A"/>
    <w:rsid w:val="00D33B4C"/>
    <w:rsid w:val="00D35909"/>
    <w:rsid w:val="00D37352"/>
    <w:rsid w:val="00D378B5"/>
    <w:rsid w:val="00D50AC6"/>
    <w:rsid w:val="00D50D5E"/>
    <w:rsid w:val="00D51269"/>
    <w:rsid w:val="00D5299F"/>
    <w:rsid w:val="00D52C59"/>
    <w:rsid w:val="00D53761"/>
    <w:rsid w:val="00D55A14"/>
    <w:rsid w:val="00D57152"/>
    <w:rsid w:val="00D6295C"/>
    <w:rsid w:val="00D6296C"/>
    <w:rsid w:val="00D642EB"/>
    <w:rsid w:val="00D66AB5"/>
    <w:rsid w:val="00D70D8D"/>
    <w:rsid w:val="00D75F0D"/>
    <w:rsid w:val="00D80160"/>
    <w:rsid w:val="00D80B22"/>
    <w:rsid w:val="00D80F60"/>
    <w:rsid w:val="00D810BE"/>
    <w:rsid w:val="00D8319E"/>
    <w:rsid w:val="00D83B7E"/>
    <w:rsid w:val="00D8508C"/>
    <w:rsid w:val="00D90B20"/>
    <w:rsid w:val="00D92B7A"/>
    <w:rsid w:val="00D94B94"/>
    <w:rsid w:val="00D94C72"/>
    <w:rsid w:val="00D97B5B"/>
    <w:rsid w:val="00DA3AD3"/>
    <w:rsid w:val="00DA6716"/>
    <w:rsid w:val="00DA6D53"/>
    <w:rsid w:val="00DA7307"/>
    <w:rsid w:val="00DA7837"/>
    <w:rsid w:val="00DB1903"/>
    <w:rsid w:val="00DB488A"/>
    <w:rsid w:val="00DB4BB3"/>
    <w:rsid w:val="00DB4DA5"/>
    <w:rsid w:val="00DB72F4"/>
    <w:rsid w:val="00DB796B"/>
    <w:rsid w:val="00DC27B6"/>
    <w:rsid w:val="00DC63CA"/>
    <w:rsid w:val="00DD2958"/>
    <w:rsid w:val="00DD2E62"/>
    <w:rsid w:val="00DD7D79"/>
    <w:rsid w:val="00DE0264"/>
    <w:rsid w:val="00DE347F"/>
    <w:rsid w:val="00DE5877"/>
    <w:rsid w:val="00DE5FDC"/>
    <w:rsid w:val="00DE74EC"/>
    <w:rsid w:val="00DF0DD2"/>
    <w:rsid w:val="00DF1142"/>
    <w:rsid w:val="00E001A4"/>
    <w:rsid w:val="00E02AD2"/>
    <w:rsid w:val="00E02E47"/>
    <w:rsid w:val="00E04B81"/>
    <w:rsid w:val="00E10F1D"/>
    <w:rsid w:val="00E12B35"/>
    <w:rsid w:val="00E157DD"/>
    <w:rsid w:val="00E15BD6"/>
    <w:rsid w:val="00E23894"/>
    <w:rsid w:val="00E26320"/>
    <w:rsid w:val="00E2710B"/>
    <w:rsid w:val="00E27E5E"/>
    <w:rsid w:val="00E32BE3"/>
    <w:rsid w:val="00E359AD"/>
    <w:rsid w:val="00E3694A"/>
    <w:rsid w:val="00E43C73"/>
    <w:rsid w:val="00E46DEC"/>
    <w:rsid w:val="00E545C4"/>
    <w:rsid w:val="00E61584"/>
    <w:rsid w:val="00E62A45"/>
    <w:rsid w:val="00E701C2"/>
    <w:rsid w:val="00E718CC"/>
    <w:rsid w:val="00E746CC"/>
    <w:rsid w:val="00E758A8"/>
    <w:rsid w:val="00E80624"/>
    <w:rsid w:val="00E91AC1"/>
    <w:rsid w:val="00E93871"/>
    <w:rsid w:val="00E94281"/>
    <w:rsid w:val="00E9442C"/>
    <w:rsid w:val="00E95E13"/>
    <w:rsid w:val="00E9653E"/>
    <w:rsid w:val="00E96BD2"/>
    <w:rsid w:val="00E971DC"/>
    <w:rsid w:val="00EA0A66"/>
    <w:rsid w:val="00EA0BDC"/>
    <w:rsid w:val="00EA23DD"/>
    <w:rsid w:val="00EA3649"/>
    <w:rsid w:val="00EB2259"/>
    <w:rsid w:val="00EB3106"/>
    <w:rsid w:val="00EB34BE"/>
    <w:rsid w:val="00EB49E5"/>
    <w:rsid w:val="00EB517E"/>
    <w:rsid w:val="00EB5344"/>
    <w:rsid w:val="00EB6020"/>
    <w:rsid w:val="00EB73C7"/>
    <w:rsid w:val="00EC092A"/>
    <w:rsid w:val="00EC0BA6"/>
    <w:rsid w:val="00EC3C4D"/>
    <w:rsid w:val="00EC533F"/>
    <w:rsid w:val="00EC55F6"/>
    <w:rsid w:val="00ED68F6"/>
    <w:rsid w:val="00ED7B54"/>
    <w:rsid w:val="00EE24A1"/>
    <w:rsid w:val="00EE774A"/>
    <w:rsid w:val="00EE7937"/>
    <w:rsid w:val="00EF6AA0"/>
    <w:rsid w:val="00F00F5D"/>
    <w:rsid w:val="00F02D0B"/>
    <w:rsid w:val="00F03A56"/>
    <w:rsid w:val="00F05E70"/>
    <w:rsid w:val="00F101BC"/>
    <w:rsid w:val="00F10225"/>
    <w:rsid w:val="00F1166E"/>
    <w:rsid w:val="00F1387C"/>
    <w:rsid w:val="00F14776"/>
    <w:rsid w:val="00F21D1F"/>
    <w:rsid w:val="00F25EC4"/>
    <w:rsid w:val="00F26BA2"/>
    <w:rsid w:val="00F3203D"/>
    <w:rsid w:val="00F32407"/>
    <w:rsid w:val="00F3324E"/>
    <w:rsid w:val="00F33B6D"/>
    <w:rsid w:val="00F3512E"/>
    <w:rsid w:val="00F468B2"/>
    <w:rsid w:val="00F47102"/>
    <w:rsid w:val="00F507A6"/>
    <w:rsid w:val="00F51D17"/>
    <w:rsid w:val="00F52C5A"/>
    <w:rsid w:val="00F5363A"/>
    <w:rsid w:val="00F6070C"/>
    <w:rsid w:val="00F62513"/>
    <w:rsid w:val="00F6324B"/>
    <w:rsid w:val="00F70A77"/>
    <w:rsid w:val="00F718E0"/>
    <w:rsid w:val="00F7756B"/>
    <w:rsid w:val="00F80270"/>
    <w:rsid w:val="00F80998"/>
    <w:rsid w:val="00F81447"/>
    <w:rsid w:val="00F82CB2"/>
    <w:rsid w:val="00F8769F"/>
    <w:rsid w:val="00F927F4"/>
    <w:rsid w:val="00F94742"/>
    <w:rsid w:val="00F95131"/>
    <w:rsid w:val="00F967E5"/>
    <w:rsid w:val="00F97180"/>
    <w:rsid w:val="00F976D2"/>
    <w:rsid w:val="00F97869"/>
    <w:rsid w:val="00FA28B4"/>
    <w:rsid w:val="00FA301F"/>
    <w:rsid w:val="00FA52AA"/>
    <w:rsid w:val="00FB2272"/>
    <w:rsid w:val="00FB3A76"/>
    <w:rsid w:val="00FB41F1"/>
    <w:rsid w:val="00FB6BB9"/>
    <w:rsid w:val="00FB7415"/>
    <w:rsid w:val="00FB757E"/>
    <w:rsid w:val="00FC1A15"/>
    <w:rsid w:val="00FC4BD8"/>
    <w:rsid w:val="00FC5BBC"/>
    <w:rsid w:val="00FC5DCB"/>
    <w:rsid w:val="00FC60F5"/>
    <w:rsid w:val="00FC6937"/>
    <w:rsid w:val="00FC70EB"/>
    <w:rsid w:val="00FD0233"/>
    <w:rsid w:val="00FD1F5A"/>
    <w:rsid w:val="00FE3AE4"/>
    <w:rsid w:val="00FE6C66"/>
    <w:rsid w:val="00FF7006"/>
    <w:rsid w:val="00FF7462"/>
    <w:rsid w:val="22E7706B"/>
    <w:rsid w:val="23EE3510"/>
    <w:rsid w:val="26B73A34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584D5"/>
  <w15:docId w15:val="{6587BABF-AD17-400D-9E8D-1AFFABA9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7A"/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</w:p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qFormat/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Standard">
    <w:name w:val="Standard"/>
    <w:qFormat/>
    <w:pPr>
      <w:suppressAutoHyphens/>
      <w:autoSpaceDN w:val="0"/>
    </w:pPr>
    <w:rPr>
      <w:rFonts w:ascii="Times New Roman" w:eastAsia="Times New Roman" w:hAnsi="Times New Roman" w:cs="Times New Roman"/>
      <w:kern w:val="3"/>
      <w:lang w:val="en-AU"/>
    </w:r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DipnotMetniChar">
    <w:name w:val="Dipnot Metni Char"/>
    <w:basedOn w:val="VarsaylanParagrafYazTipi"/>
    <w:link w:val="DipnotMetni"/>
    <w:uiPriority w:val="99"/>
    <w:qFormat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qFormat/>
    <w:rPr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qFormat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qFormat/>
    <w:rPr>
      <w:sz w:val="22"/>
      <w:szCs w:val="22"/>
      <w:lang w:eastAsia="en-US"/>
    </w:rPr>
  </w:style>
  <w:style w:type="paragraph" w:customStyle="1" w:styleId="BodyA">
    <w:name w:val="Body A"/>
    <w:qFormat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Gvde">
    <w:name w:val="Gövde"/>
    <w:rsid w:val="0009788F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4167A"/>
    <w:rPr>
      <w:color w:val="605E5C"/>
      <w:shd w:val="clear" w:color="auto" w:fill="E1DFDD"/>
    </w:rPr>
  </w:style>
  <w:style w:type="paragraph" w:customStyle="1" w:styleId="GvdeA">
    <w:name w:val="Gövde A"/>
    <w:rsid w:val="000760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Yok">
    <w:name w:val="Yok"/>
    <w:rsid w:val="0007608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31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031BB7"/>
    <w:rPr>
      <w:rFonts w:ascii="Courier New" w:eastAsia="Times New Roman" w:hAnsi="Courier New" w:cs="Courier New"/>
    </w:rPr>
  </w:style>
  <w:style w:type="character" w:customStyle="1" w:styleId="y2iqfc">
    <w:name w:val="y2iqfc"/>
    <w:basedOn w:val="VarsaylanParagrafYazTipi"/>
    <w:rsid w:val="00031BB7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F21D1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096AA0"/>
    <w:rPr>
      <w:sz w:val="22"/>
      <w:szCs w:val="22"/>
      <w:lang w:eastAsia="en-US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701C2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6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1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32041">
                      <w:marLeft w:val="-450"/>
                      <w:marRight w:val="-450"/>
                      <w:marTop w:val="0"/>
                      <w:marBottom w:val="0"/>
                      <w:divBdr>
                        <w:top w:val="single" w:sz="2" w:space="31" w:color="EAE9E9"/>
                        <w:left w:val="single" w:sz="2" w:space="0" w:color="EAE9E9"/>
                        <w:bottom w:val="single" w:sz="2" w:space="0" w:color="EAE9E9"/>
                        <w:right w:val="single" w:sz="2" w:space="0" w:color="EAE9E9"/>
                      </w:divBdr>
                      <w:divsChild>
                        <w:div w:id="520515563">
                          <w:marLeft w:val="-405"/>
                          <w:marRight w:val="-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4420">
                                  <w:marLeft w:val="323"/>
                                  <w:marRight w:val="32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929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292162">
                      <w:marLeft w:val="-450"/>
                      <w:marRight w:val="-450"/>
                      <w:marTop w:val="0"/>
                      <w:marBottom w:val="0"/>
                      <w:divBdr>
                        <w:top w:val="single" w:sz="2" w:space="0" w:color="EAE9E9"/>
                        <w:left w:val="single" w:sz="2" w:space="0" w:color="EAE9E9"/>
                        <w:bottom w:val="single" w:sz="2" w:space="31" w:color="EAE9E9"/>
                        <w:right w:val="single" w:sz="2" w:space="0" w:color="EAE9E9"/>
                      </w:divBdr>
                      <w:divsChild>
                        <w:div w:id="1200706359">
                          <w:marLeft w:val="-405"/>
                          <w:marRight w:val="-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82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95462">
                                  <w:marLeft w:val="0"/>
                                  <w:marRight w:val="70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film-program/ozel-gosterim-gunes-sonrasi/2497" TargetMode="External"/><Relationship Id="rId13" Type="http://schemas.openxmlformats.org/officeDocument/2006/relationships/hyperlink" Target="mailto:damla.pince@peramuzesi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royan@grup7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letix.com/performance/17W25/001/TURKIYE/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B042D-1B0F-4866-84AB-67331599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2</cp:revision>
  <dcterms:created xsi:type="dcterms:W3CDTF">2022-12-07T07:48:00Z</dcterms:created>
  <dcterms:modified xsi:type="dcterms:W3CDTF">2022-12-07T07:48:00Z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1033-11.2.0.10306</vt:lpwstr>
  </property>
  <property fmtid="{D5CDD505-2E9C-101B-9397-08002B2CF9AE}" pid="3" name="ICV">
    <vt:lpwstr>C6FC56300E934F2E955FF2983B40E980</vt:lpwstr>
  </property>
</Properties>
</file>