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18619" w14:textId="77777777" w:rsidR="00233D66" w:rsidRPr="003327AF" w:rsidRDefault="00233D66" w:rsidP="00A27329">
      <w:pPr>
        <w:tabs>
          <w:tab w:val="left" w:pos="1995"/>
        </w:tabs>
        <w:spacing w:after="0" w:line="240" w:lineRule="auto"/>
        <w:outlineLvl w:val="0"/>
        <w:rPr>
          <w:rFonts w:ascii="Calibri" w:hAnsi="Calibri" w:cs="Calibri"/>
          <w:b/>
          <w:u w:val="single"/>
        </w:rPr>
      </w:pPr>
    </w:p>
    <w:p w14:paraId="78226CAF" w14:textId="77777777" w:rsidR="000539BD" w:rsidRPr="003327AF" w:rsidRDefault="000539BD" w:rsidP="000539BD">
      <w:pPr>
        <w:tabs>
          <w:tab w:val="left" w:pos="1995"/>
        </w:tabs>
        <w:spacing w:after="0" w:line="240" w:lineRule="auto"/>
        <w:outlineLvl w:val="0"/>
        <w:rPr>
          <w:rFonts w:ascii="Calibri" w:hAnsi="Calibri" w:cs="Calibri"/>
          <w:b/>
          <w:u w:val="single"/>
        </w:rPr>
      </w:pPr>
      <w:r w:rsidRPr="003327AF">
        <w:rPr>
          <w:rFonts w:ascii="Calibri" w:hAnsi="Calibri" w:cs="Calibri"/>
          <w:b/>
          <w:u w:val="single"/>
        </w:rPr>
        <w:t>Basın Bülteni</w:t>
      </w:r>
    </w:p>
    <w:p w14:paraId="18E8A465" w14:textId="755DAB71" w:rsidR="000539BD" w:rsidRPr="00D17285" w:rsidRDefault="007E5B7B" w:rsidP="00D17285">
      <w:pPr>
        <w:spacing w:after="0" w:line="240" w:lineRule="auto"/>
        <w:rPr>
          <w:rFonts w:ascii="Calibri" w:hAnsi="Calibri" w:cs="Calibri"/>
        </w:rPr>
      </w:pPr>
      <w:r w:rsidRPr="003327AF">
        <w:rPr>
          <w:rFonts w:ascii="Calibri" w:hAnsi="Calibri" w:cs="Calibri"/>
        </w:rPr>
        <w:t>19 Nisan</w:t>
      </w:r>
      <w:r w:rsidR="00E0338F" w:rsidRPr="003327AF">
        <w:rPr>
          <w:rFonts w:ascii="Calibri" w:hAnsi="Calibri" w:cs="Calibri"/>
        </w:rPr>
        <w:t xml:space="preserve"> </w:t>
      </w:r>
      <w:r w:rsidR="000539BD" w:rsidRPr="003327AF">
        <w:rPr>
          <w:rFonts w:ascii="Calibri" w:hAnsi="Calibri" w:cs="Calibri"/>
        </w:rPr>
        <w:t>202</w:t>
      </w:r>
      <w:r w:rsidR="00E0338F" w:rsidRPr="003327AF">
        <w:rPr>
          <w:rFonts w:ascii="Calibri" w:hAnsi="Calibri" w:cs="Calibri"/>
        </w:rPr>
        <w:t>3</w:t>
      </w:r>
    </w:p>
    <w:p w14:paraId="0441CD0C" w14:textId="7F9725BF" w:rsidR="00E0338F" w:rsidRPr="003327AF" w:rsidRDefault="007E5B7B" w:rsidP="00E0338F">
      <w:pPr>
        <w:spacing w:after="0" w:line="240" w:lineRule="auto"/>
        <w:contextualSpacing/>
        <w:jc w:val="center"/>
        <w:rPr>
          <w:rFonts w:ascii="Calibri" w:hAnsi="Calibri" w:cs="Calibri"/>
          <w:b/>
          <w:sz w:val="26"/>
          <w:szCs w:val="26"/>
          <w:u w:val="single"/>
        </w:rPr>
      </w:pPr>
      <w:r w:rsidRPr="003327AF">
        <w:rPr>
          <w:rFonts w:ascii="Calibri" w:hAnsi="Calibri" w:cs="Calibri"/>
          <w:b/>
          <w:sz w:val="26"/>
          <w:szCs w:val="26"/>
          <w:u w:val="single"/>
        </w:rPr>
        <w:t>Konuşma</w:t>
      </w:r>
      <w:r w:rsidR="00E0338F" w:rsidRPr="003327AF">
        <w:rPr>
          <w:rFonts w:ascii="Calibri" w:hAnsi="Calibri" w:cs="Calibri"/>
          <w:b/>
          <w:sz w:val="26"/>
          <w:szCs w:val="26"/>
          <w:u w:val="single"/>
        </w:rPr>
        <w:t xml:space="preserve"> </w:t>
      </w:r>
    </w:p>
    <w:p w14:paraId="31C82ED4" w14:textId="77777777" w:rsidR="007E5B7B" w:rsidRPr="003327AF" w:rsidRDefault="007E5B7B" w:rsidP="00E0338F">
      <w:pPr>
        <w:spacing w:after="0" w:line="240" w:lineRule="auto"/>
        <w:jc w:val="center"/>
        <w:rPr>
          <w:rFonts w:ascii="Calibri" w:hAnsi="Calibri" w:cs="Calibri"/>
          <w:b/>
          <w:sz w:val="36"/>
          <w:szCs w:val="36"/>
        </w:rPr>
      </w:pPr>
      <w:r w:rsidRPr="003327AF">
        <w:rPr>
          <w:rFonts w:ascii="Calibri" w:hAnsi="Calibri" w:cs="Calibri"/>
          <w:b/>
          <w:sz w:val="36"/>
          <w:szCs w:val="36"/>
        </w:rPr>
        <w:t>Paula Rego ve Londra Okulu</w:t>
      </w:r>
    </w:p>
    <w:p w14:paraId="3DC3EA46" w14:textId="6A57B5B1" w:rsidR="007E5B7B" w:rsidRPr="003327AF" w:rsidRDefault="007E5B7B" w:rsidP="007E5B7B">
      <w:pPr>
        <w:spacing w:line="240" w:lineRule="auto"/>
        <w:jc w:val="center"/>
        <w:rPr>
          <w:rFonts w:ascii="Calibri" w:hAnsi="Calibri" w:cs="Calibri"/>
          <w:b/>
          <w:bCs/>
          <w:sz w:val="24"/>
          <w:szCs w:val="24"/>
        </w:rPr>
      </w:pPr>
      <w:r w:rsidRPr="003327AF">
        <w:rPr>
          <w:rFonts w:ascii="Calibri" w:hAnsi="Calibri" w:cs="Calibri"/>
          <w:b/>
          <w:sz w:val="24"/>
          <w:szCs w:val="24"/>
        </w:rPr>
        <w:t>19 Nisan Çarşamba, 19.00</w:t>
      </w:r>
    </w:p>
    <w:p w14:paraId="7D21F175" w14:textId="52E1C857" w:rsidR="006057FA" w:rsidRPr="003327AF" w:rsidRDefault="00E0338F" w:rsidP="00E0338F">
      <w:pPr>
        <w:spacing w:line="240" w:lineRule="auto"/>
        <w:jc w:val="both"/>
        <w:rPr>
          <w:rFonts w:ascii="Calibri" w:hAnsi="Calibri" w:cs="Calibri"/>
          <w:b/>
          <w:bCs/>
          <w:color w:val="212529"/>
          <w:sz w:val="24"/>
          <w:szCs w:val="24"/>
        </w:rPr>
      </w:pPr>
      <w:r w:rsidRPr="003327AF">
        <w:rPr>
          <w:rFonts w:ascii="Calibri" w:hAnsi="Calibri" w:cs="Calibri"/>
          <w:b/>
          <w:bCs/>
          <w:sz w:val="24"/>
          <w:szCs w:val="24"/>
        </w:rPr>
        <w:br/>
      </w:r>
      <w:r w:rsidRPr="003327AF">
        <w:rPr>
          <w:rFonts w:ascii="Calibri" w:hAnsi="Calibri" w:cs="Calibri"/>
          <w:b/>
          <w:bCs/>
          <w:color w:val="212529"/>
          <w:sz w:val="24"/>
          <w:szCs w:val="24"/>
        </w:rPr>
        <w:t>Pera Müzesi</w:t>
      </w:r>
      <w:r w:rsidR="006057FA" w:rsidRPr="003327AF">
        <w:rPr>
          <w:rFonts w:ascii="Calibri" w:hAnsi="Calibri" w:cs="Calibri"/>
          <w:b/>
          <w:bCs/>
          <w:color w:val="212529"/>
          <w:sz w:val="24"/>
          <w:szCs w:val="24"/>
        </w:rPr>
        <w:t xml:space="preserve">, </w:t>
      </w:r>
      <w:r w:rsidR="006057FA" w:rsidRPr="003327AF">
        <w:rPr>
          <w:rFonts w:ascii="Calibri" w:hAnsi="Calibri" w:cs="Calibri"/>
          <w:b/>
          <w:bCs/>
          <w:i/>
          <w:iCs/>
          <w:sz w:val="24"/>
          <w:szCs w:val="24"/>
        </w:rPr>
        <w:t>Paula Rego: Hikâyelerin Hikâyesi</w:t>
      </w:r>
      <w:r w:rsidR="006057FA" w:rsidRPr="003327AF">
        <w:rPr>
          <w:rFonts w:ascii="Calibri" w:hAnsi="Calibri" w:cs="Calibri"/>
          <w:b/>
          <w:bCs/>
          <w:color w:val="212529"/>
          <w:sz w:val="24"/>
          <w:szCs w:val="24"/>
        </w:rPr>
        <w:t xml:space="preserve"> </w:t>
      </w:r>
      <w:r w:rsidRPr="003327AF">
        <w:rPr>
          <w:rFonts w:ascii="Calibri" w:hAnsi="Calibri" w:cs="Calibri"/>
          <w:b/>
          <w:bCs/>
          <w:color w:val="212529"/>
          <w:sz w:val="24"/>
          <w:szCs w:val="24"/>
        </w:rPr>
        <w:t>sergisi kapsamında</w:t>
      </w:r>
      <w:r w:rsidR="00701077" w:rsidRPr="003327AF">
        <w:rPr>
          <w:rFonts w:ascii="Calibri" w:hAnsi="Calibri" w:cs="Calibri"/>
          <w:b/>
          <w:bCs/>
          <w:color w:val="212529"/>
          <w:sz w:val="24"/>
          <w:szCs w:val="24"/>
        </w:rPr>
        <w:t xml:space="preserve">, İngiliz </w:t>
      </w:r>
      <w:r w:rsidR="00701077" w:rsidRPr="003327AF">
        <w:rPr>
          <w:rFonts w:ascii="Calibri" w:hAnsi="Calibri" w:cs="Calibri"/>
          <w:b/>
          <w:bCs/>
          <w:sz w:val="24"/>
          <w:szCs w:val="24"/>
        </w:rPr>
        <w:t xml:space="preserve">figüratif resim sanatını </w:t>
      </w:r>
      <w:r w:rsidR="006057FA" w:rsidRPr="003327AF">
        <w:rPr>
          <w:rFonts w:ascii="Calibri" w:hAnsi="Calibri" w:cs="Calibri"/>
          <w:b/>
          <w:bCs/>
          <w:sz w:val="24"/>
          <w:szCs w:val="24"/>
        </w:rPr>
        <w:t xml:space="preserve">mercek alan bir konuşmaya ev </w:t>
      </w:r>
      <w:proofErr w:type="spellStart"/>
      <w:r w:rsidR="006057FA" w:rsidRPr="003327AF">
        <w:rPr>
          <w:rFonts w:ascii="Calibri" w:hAnsi="Calibri" w:cs="Calibri"/>
          <w:b/>
          <w:bCs/>
          <w:sz w:val="24"/>
          <w:szCs w:val="24"/>
        </w:rPr>
        <w:t>sahiplliği</w:t>
      </w:r>
      <w:proofErr w:type="spellEnd"/>
      <w:r w:rsidR="006057FA" w:rsidRPr="003327AF">
        <w:rPr>
          <w:rFonts w:ascii="Calibri" w:hAnsi="Calibri" w:cs="Calibri"/>
          <w:b/>
          <w:bCs/>
          <w:sz w:val="24"/>
          <w:szCs w:val="24"/>
        </w:rPr>
        <w:t xml:space="preserve"> yapıyor. British Council iş birliğiyle düzenlenen etkinliğe, </w:t>
      </w:r>
      <w:r w:rsidR="00701077" w:rsidRPr="003327AF">
        <w:rPr>
          <w:rFonts w:ascii="Calibri" w:hAnsi="Calibri" w:cs="Calibri"/>
          <w:b/>
          <w:bCs/>
          <w:sz w:val="24"/>
          <w:szCs w:val="24"/>
        </w:rPr>
        <w:t xml:space="preserve">Rego sergisinin </w:t>
      </w:r>
      <w:r w:rsidR="006057FA" w:rsidRPr="003327AF">
        <w:rPr>
          <w:rFonts w:ascii="Calibri" w:hAnsi="Calibri" w:cs="Calibri"/>
          <w:b/>
          <w:bCs/>
          <w:color w:val="212529"/>
          <w:sz w:val="24"/>
          <w:szCs w:val="24"/>
        </w:rPr>
        <w:t>küratör</w:t>
      </w:r>
      <w:r w:rsidR="00701077" w:rsidRPr="003327AF">
        <w:rPr>
          <w:rFonts w:ascii="Calibri" w:hAnsi="Calibri" w:cs="Calibri"/>
          <w:b/>
          <w:bCs/>
          <w:color w:val="212529"/>
          <w:sz w:val="24"/>
          <w:szCs w:val="24"/>
        </w:rPr>
        <w:t>ü</w:t>
      </w:r>
      <w:r w:rsidR="006057FA" w:rsidRPr="003327AF">
        <w:rPr>
          <w:rFonts w:ascii="Calibri" w:hAnsi="Calibri" w:cs="Calibri"/>
          <w:b/>
          <w:bCs/>
          <w:color w:val="212529"/>
          <w:sz w:val="24"/>
          <w:szCs w:val="24"/>
        </w:rPr>
        <w:t xml:space="preserve"> </w:t>
      </w:r>
      <w:proofErr w:type="spellStart"/>
      <w:r w:rsidR="006057FA" w:rsidRPr="003327AF">
        <w:rPr>
          <w:rFonts w:ascii="Calibri" w:hAnsi="Calibri" w:cs="Calibri"/>
          <w:b/>
          <w:bCs/>
          <w:color w:val="212529"/>
          <w:sz w:val="24"/>
          <w:szCs w:val="24"/>
        </w:rPr>
        <w:t>Alistair</w:t>
      </w:r>
      <w:proofErr w:type="spellEnd"/>
      <w:r w:rsidR="006057FA" w:rsidRPr="003327AF">
        <w:rPr>
          <w:rFonts w:ascii="Calibri" w:hAnsi="Calibri" w:cs="Calibri"/>
          <w:b/>
          <w:bCs/>
          <w:color w:val="212529"/>
          <w:sz w:val="24"/>
          <w:szCs w:val="24"/>
        </w:rPr>
        <w:t xml:space="preserve"> </w:t>
      </w:r>
      <w:proofErr w:type="spellStart"/>
      <w:r w:rsidR="006057FA" w:rsidRPr="003327AF">
        <w:rPr>
          <w:rFonts w:ascii="Calibri" w:hAnsi="Calibri" w:cs="Calibri"/>
          <w:b/>
          <w:bCs/>
          <w:color w:val="212529"/>
          <w:sz w:val="24"/>
          <w:szCs w:val="24"/>
        </w:rPr>
        <w:t>Hicks</w:t>
      </w:r>
      <w:proofErr w:type="spellEnd"/>
      <w:r w:rsidR="006057FA" w:rsidRPr="003327AF">
        <w:rPr>
          <w:rFonts w:ascii="Calibri" w:hAnsi="Calibri" w:cs="Calibri"/>
          <w:b/>
          <w:bCs/>
          <w:color w:val="212529"/>
          <w:sz w:val="24"/>
          <w:szCs w:val="24"/>
        </w:rPr>
        <w:t xml:space="preserve"> </w:t>
      </w:r>
      <w:r w:rsidR="00701077" w:rsidRPr="003327AF">
        <w:rPr>
          <w:rFonts w:ascii="Calibri" w:hAnsi="Calibri" w:cs="Calibri"/>
          <w:b/>
          <w:bCs/>
          <w:color w:val="212529"/>
          <w:sz w:val="24"/>
          <w:szCs w:val="24"/>
        </w:rPr>
        <w:t>v</w:t>
      </w:r>
      <w:r w:rsidR="006057FA" w:rsidRPr="003327AF">
        <w:rPr>
          <w:rFonts w:ascii="Calibri" w:hAnsi="Calibri" w:cs="Calibri"/>
          <w:b/>
          <w:bCs/>
          <w:color w:val="212529"/>
          <w:sz w:val="24"/>
          <w:szCs w:val="24"/>
        </w:rPr>
        <w:t xml:space="preserve">e </w:t>
      </w:r>
      <w:proofErr w:type="spellStart"/>
      <w:r w:rsidR="006057FA" w:rsidRPr="003327AF">
        <w:rPr>
          <w:rFonts w:ascii="Calibri" w:hAnsi="Calibri" w:cs="Calibri"/>
          <w:b/>
          <w:bCs/>
          <w:sz w:val="24"/>
          <w:szCs w:val="24"/>
        </w:rPr>
        <w:t>Tate</w:t>
      </w:r>
      <w:proofErr w:type="spellEnd"/>
      <w:r w:rsidR="006057FA" w:rsidRPr="003327AF">
        <w:rPr>
          <w:rFonts w:ascii="Calibri" w:hAnsi="Calibri" w:cs="Calibri"/>
          <w:b/>
          <w:bCs/>
          <w:sz w:val="24"/>
          <w:szCs w:val="24"/>
        </w:rPr>
        <w:t xml:space="preserve"> Britain Kıdemli Küratörü Elena </w:t>
      </w:r>
      <w:proofErr w:type="spellStart"/>
      <w:r w:rsidR="006057FA" w:rsidRPr="003327AF">
        <w:rPr>
          <w:rFonts w:ascii="Calibri" w:hAnsi="Calibri" w:cs="Calibri"/>
          <w:b/>
          <w:bCs/>
          <w:sz w:val="24"/>
          <w:szCs w:val="24"/>
        </w:rPr>
        <w:t>Crippa</w:t>
      </w:r>
      <w:proofErr w:type="spellEnd"/>
      <w:r w:rsidR="006057FA" w:rsidRPr="003327AF">
        <w:rPr>
          <w:rFonts w:ascii="Calibri" w:hAnsi="Calibri" w:cs="Calibri"/>
          <w:b/>
          <w:bCs/>
          <w:color w:val="212529"/>
          <w:sz w:val="24"/>
          <w:szCs w:val="24"/>
        </w:rPr>
        <w:t xml:space="preserve"> </w:t>
      </w:r>
      <w:r w:rsidR="00701077" w:rsidRPr="003327AF">
        <w:rPr>
          <w:rFonts w:ascii="Calibri" w:hAnsi="Calibri" w:cs="Calibri"/>
          <w:b/>
          <w:bCs/>
          <w:color w:val="212529"/>
          <w:sz w:val="24"/>
          <w:szCs w:val="24"/>
        </w:rPr>
        <w:t>konuşmacı olarak katılacak. “</w:t>
      </w:r>
      <w:r w:rsidR="00722F7E">
        <w:rPr>
          <w:rFonts w:ascii="Calibri" w:hAnsi="Calibri" w:cs="Calibri"/>
          <w:b/>
          <w:bCs/>
          <w:color w:val="212529"/>
          <w:sz w:val="24"/>
          <w:szCs w:val="24"/>
        </w:rPr>
        <w:t xml:space="preserve">Paula Rego ve </w:t>
      </w:r>
      <w:r w:rsidR="00701077" w:rsidRPr="003327AF">
        <w:rPr>
          <w:rFonts w:ascii="Calibri" w:hAnsi="Calibri" w:cs="Calibri"/>
          <w:b/>
          <w:bCs/>
          <w:color w:val="212529"/>
          <w:sz w:val="24"/>
          <w:szCs w:val="24"/>
        </w:rPr>
        <w:t>Londra Okulu” başlıklı konuşma, 19 Nisan Çarşamba saat 19.00’da Pera Müzesi Oditoryumu’nda ücretsiz izlenebilir.</w:t>
      </w:r>
    </w:p>
    <w:p w14:paraId="06E1BD9D" w14:textId="77777777" w:rsidR="00D17285" w:rsidRDefault="00E0338F" w:rsidP="00D17285">
      <w:pPr>
        <w:pStyle w:val="NormalWeb"/>
        <w:shd w:val="clear" w:color="auto" w:fill="FFFFFF"/>
        <w:spacing w:before="0" w:beforeAutospacing="0"/>
        <w:jc w:val="both"/>
        <w:rPr>
          <w:rFonts w:ascii="Calibri" w:hAnsi="Calibri" w:cs="Calibri"/>
          <w:bCs/>
        </w:rPr>
      </w:pPr>
      <w:r w:rsidRPr="003327AF">
        <w:rPr>
          <w:rFonts w:ascii="Calibri" w:hAnsi="Calibri" w:cs="Calibri"/>
          <w:b/>
          <w:bCs/>
          <w:color w:val="212529"/>
        </w:rPr>
        <w:t>Suna ve İnan Kıraç Vakfı Pera Müzesi</w:t>
      </w:r>
      <w:r w:rsidR="002C4588" w:rsidRPr="003327AF">
        <w:rPr>
          <w:rFonts w:ascii="Calibri" w:hAnsi="Calibri" w:cs="Calibri"/>
          <w:b/>
          <w:bCs/>
          <w:color w:val="212529"/>
        </w:rPr>
        <w:t>,</w:t>
      </w:r>
      <w:r w:rsidR="00701077" w:rsidRPr="003327AF">
        <w:rPr>
          <w:rFonts w:ascii="Calibri" w:hAnsi="Calibri" w:cs="Calibri"/>
          <w:color w:val="212529"/>
        </w:rPr>
        <w:t xml:space="preserve"> </w:t>
      </w:r>
      <w:r w:rsidR="003327AF" w:rsidRPr="003327AF">
        <w:rPr>
          <w:rFonts w:ascii="Calibri" w:hAnsi="Calibri" w:cs="Calibri"/>
        </w:rPr>
        <w:t xml:space="preserve">figüratif sanatı yeniden tanımlayan, olağanüstü hayal gücüyle kadınların temsil edilme biçiminde devrim yaratan Portekizli sanatçı Paula </w:t>
      </w:r>
      <w:proofErr w:type="spellStart"/>
      <w:r w:rsidR="003327AF" w:rsidRPr="003327AF">
        <w:rPr>
          <w:rFonts w:ascii="Calibri" w:hAnsi="Calibri" w:cs="Calibri"/>
        </w:rPr>
        <w:t>Rego’nun</w:t>
      </w:r>
      <w:proofErr w:type="spellEnd"/>
      <w:r w:rsidR="003327AF" w:rsidRPr="003327AF">
        <w:rPr>
          <w:rFonts w:ascii="Calibri" w:hAnsi="Calibri" w:cs="Calibri"/>
        </w:rPr>
        <w:t xml:space="preserve"> eserlerin</w:t>
      </w:r>
      <w:r w:rsidR="003327AF">
        <w:rPr>
          <w:rFonts w:ascii="Calibri" w:hAnsi="Calibri" w:cs="Calibri"/>
        </w:rPr>
        <w:t>i</w:t>
      </w:r>
      <w:r w:rsidR="003327AF" w:rsidRPr="003327AF">
        <w:rPr>
          <w:rFonts w:ascii="Calibri" w:hAnsi="Calibri" w:cs="Calibri"/>
        </w:rPr>
        <w:t xml:space="preserve"> </w:t>
      </w:r>
      <w:r w:rsidR="003327AF" w:rsidRPr="003327AF">
        <w:rPr>
          <w:rFonts w:ascii="Calibri" w:hAnsi="Calibri" w:cs="Calibri"/>
          <w:color w:val="212529"/>
        </w:rPr>
        <w:t xml:space="preserve">İstanbullu sanatseverlerle </w:t>
      </w:r>
      <w:r w:rsidR="003327AF">
        <w:rPr>
          <w:rFonts w:ascii="Calibri" w:hAnsi="Calibri" w:cs="Calibri"/>
          <w:color w:val="212529"/>
        </w:rPr>
        <w:t>buluşturmaya devam ediyor</w:t>
      </w:r>
      <w:r w:rsidR="003327AF" w:rsidRPr="003327AF">
        <w:rPr>
          <w:rFonts w:ascii="Calibri" w:hAnsi="Calibri" w:cs="Calibri"/>
        </w:rPr>
        <w:t>.</w:t>
      </w:r>
      <w:r w:rsidR="00200A05">
        <w:rPr>
          <w:rFonts w:ascii="Calibri" w:hAnsi="Calibri" w:cs="Calibri"/>
        </w:rPr>
        <w:t xml:space="preserve"> Alistair Hicks’in küratörlüğünde gerçekleşen </w:t>
      </w:r>
      <w:hyperlink r:id="rId8" w:history="1">
        <w:r w:rsidR="00200A05" w:rsidRPr="003327AF">
          <w:rPr>
            <w:rStyle w:val="Kpr"/>
            <w:rFonts w:ascii="Calibri" w:hAnsi="Calibri" w:cs="Calibri"/>
            <w:i/>
            <w:iCs/>
          </w:rPr>
          <w:t>Paula Rego: Hikâyelerin Hikâyesi</w:t>
        </w:r>
      </w:hyperlink>
      <w:r w:rsidR="00200A05">
        <w:rPr>
          <w:rFonts w:ascii="Calibri" w:hAnsi="Calibri" w:cs="Calibri"/>
          <w:color w:val="212529"/>
        </w:rPr>
        <w:t xml:space="preserve"> sergi</w:t>
      </w:r>
      <w:r w:rsidR="008A52CE">
        <w:rPr>
          <w:rFonts w:ascii="Calibri" w:hAnsi="Calibri" w:cs="Calibri"/>
          <w:color w:val="212529"/>
        </w:rPr>
        <w:t>si</w:t>
      </w:r>
      <w:r w:rsidR="00200A05">
        <w:rPr>
          <w:rFonts w:ascii="Calibri" w:hAnsi="Calibri" w:cs="Calibri"/>
          <w:color w:val="212529"/>
        </w:rPr>
        <w:t xml:space="preserve">, </w:t>
      </w:r>
      <w:r w:rsidR="00200A05">
        <w:rPr>
          <w:rFonts w:ascii="Calibri" w:hAnsi="Calibri" w:cs="Calibri"/>
          <w:bCs/>
        </w:rPr>
        <w:t xml:space="preserve">sanatçının </w:t>
      </w:r>
      <w:r w:rsidR="00701077" w:rsidRPr="003327AF">
        <w:rPr>
          <w:rFonts w:ascii="Calibri" w:hAnsi="Calibri" w:cs="Calibri"/>
          <w:bCs/>
        </w:rPr>
        <w:t>tüm</w:t>
      </w:r>
      <w:r w:rsidR="00200A05">
        <w:rPr>
          <w:rFonts w:ascii="Calibri" w:hAnsi="Calibri" w:cs="Calibri"/>
          <w:bCs/>
        </w:rPr>
        <w:t xml:space="preserve"> </w:t>
      </w:r>
      <w:r w:rsidR="00701077" w:rsidRPr="003327AF">
        <w:rPr>
          <w:rFonts w:ascii="Calibri" w:hAnsi="Calibri" w:cs="Calibri"/>
          <w:bCs/>
        </w:rPr>
        <w:t xml:space="preserve">evrelerini temsil eden </w:t>
      </w:r>
      <w:r w:rsidR="00200A05">
        <w:rPr>
          <w:rFonts w:ascii="Calibri" w:hAnsi="Calibri" w:cs="Calibri"/>
          <w:bCs/>
        </w:rPr>
        <w:t>yapıtları</w:t>
      </w:r>
      <w:r w:rsidR="00701077" w:rsidRPr="003327AF">
        <w:rPr>
          <w:rFonts w:ascii="Calibri" w:hAnsi="Calibri" w:cs="Calibri"/>
          <w:bCs/>
        </w:rPr>
        <w:t xml:space="preserve"> </w:t>
      </w:r>
      <w:r w:rsidR="00200A05">
        <w:rPr>
          <w:rFonts w:ascii="Calibri" w:hAnsi="Calibri" w:cs="Calibri"/>
          <w:bCs/>
        </w:rPr>
        <w:t>bir arada sunuyor.</w:t>
      </w:r>
    </w:p>
    <w:p w14:paraId="3A706105" w14:textId="33D34E13" w:rsidR="00D17285" w:rsidRDefault="00D17285" w:rsidP="00D17285">
      <w:pPr>
        <w:pStyle w:val="NormalWeb"/>
        <w:shd w:val="clear" w:color="auto" w:fill="FFFFFF"/>
        <w:spacing w:before="0" w:beforeAutospacing="0" w:after="0" w:afterAutospacing="0"/>
        <w:jc w:val="both"/>
        <w:rPr>
          <w:rFonts w:ascii="Calibri" w:hAnsi="Calibri" w:cs="Calibri"/>
          <w:bCs/>
        </w:rPr>
      </w:pPr>
      <w:r>
        <w:rPr>
          <w:rFonts w:ascii="Calibri" w:hAnsi="Calibri" w:cs="Calibri"/>
          <w:b/>
          <w:bCs/>
          <w:sz w:val="26"/>
          <w:szCs w:val="26"/>
        </w:rPr>
        <w:t>S</w:t>
      </w:r>
      <w:r w:rsidR="00A5162A" w:rsidRPr="00A5162A">
        <w:rPr>
          <w:rFonts w:ascii="Calibri" w:hAnsi="Calibri" w:cs="Calibri"/>
          <w:b/>
          <w:bCs/>
          <w:sz w:val="26"/>
          <w:szCs w:val="26"/>
        </w:rPr>
        <w:t>anat eğitimine Rego merceğinden bakış</w:t>
      </w:r>
    </w:p>
    <w:p w14:paraId="319C775C" w14:textId="60A8A21C" w:rsidR="00D17285" w:rsidRDefault="00200A05" w:rsidP="00D17285">
      <w:pPr>
        <w:pStyle w:val="NormalWeb"/>
        <w:shd w:val="clear" w:color="auto" w:fill="FFFFFF"/>
        <w:spacing w:before="0" w:beforeAutospacing="0" w:after="0" w:afterAutospacing="0"/>
        <w:jc w:val="both"/>
        <w:rPr>
          <w:rFonts w:ascii="Calibri" w:hAnsi="Calibri" w:cs="Calibri"/>
        </w:rPr>
      </w:pPr>
      <w:r>
        <w:rPr>
          <w:rFonts w:ascii="Calibri" w:hAnsi="Calibri" w:cs="Calibri"/>
        </w:rPr>
        <w:t xml:space="preserve">Pera Müzesi, </w:t>
      </w:r>
      <w:r w:rsidR="007E5B7B" w:rsidRPr="003327AF">
        <w:rPr>
          <w:rFonts w:ascii="Calibri" w:hAnsi="Calibri" w:cs="Calibri"/>
        </w:rPr>
        <w:t xml:space="preserve">Paula </w:t>
      </w:r>
      <w:proofErr w:type="spellStart"/>
      <w:r w:rsidR="007E5B7B" w:rsidRPr="003327AF">
        <w:rPr>
          <w:rFonts w:ascii="Calibri" w:hAnsi="Calibri" w:cs="Calibri"/>
        </w:rPr>
        <w:t>Rego’nun</w:t>
      </w:r>
      <w:proofErr w:type="spellEnd"/>
      <w:r w:rsidR="007E5B7B" w:rsidRPr="003327AF">
        <w:rPr>
          <w:rFonts w:ascii="Calibri" w:hAnsi="Calibri" w:cs="Calibri"/>
        </w:rPr>
        <w:t xml:space="preserve"> İstanbul’daki ilk kişisel sergisi kapsamında</w:t>
      </w:r>
      <w:r>
        <w:rPr>
          <w:rFonts w:ascii="Calibri" w:hAnsi="Calibri" w:cs="Calibri"/>
        </w:rPr>
        <w:t xml:space="preserve"> </w:t>
      </w:r>
      <w:r w:rsidRPr="00A5162A">
        <w:rPr>
          <w:rFonts w:ascii="Calibri" w:hAnsi="Calibri" w:cs="Calibri"/>
          <w:b/>
          <w:bCs/>
        </w:rPr>
        <w:t xml:space="preserve">19 Nisan Çarşamba </w:t>
      </w:r>
      <w:r w:rsidR="00A5162A" w:rsidRPr="00A5162A">
        <w:rPr>
          <w:rFonts w:ascii="Calibri" w:hAnsi="Calibri" w:cs="Calibri"/>
          <w:b/>
          <w:bCs/>
        </w:rPr>
        <w:t>saat 19.00’da</w:t>
      </w:r>
      <w:r w:rsidR="00A5162A">
        <w:rPr>
          <w:rFonts w:ascii="Calibri" w:hAnsi="Calibri" w:cs="Calibri"/>
        </w:rPr>
        <w:t xml:space="preserve"> </w:t>
      </w:r>
      <w:r w:rsidR="008A52CE">
        <w:rPr>
          <w:rFonts w:ascii="Calibri" w:hAnsi="Calibri" w:cs="Calibri"/>
        </w:rPr>
        <w:t>bir konuşma</w:t>
      </w:r>
      <w:r w:rsidR="00A5162A">
        <w:rPr>
          <w:rFonts w:ascii="Calibri" w:hAnsi="Calibri" w:cs="Calibri"/>
        </w:rPr>
        <w:t>ya ev sahipliği yapacak</w:t>
      </w:r>
      <w:r>
        <w:rPr>
          <w:rFonts w:ascii="Calibri" w:hAnsi="Calibri" w:cs="Calibri"/>
        </w:rPr>
        <w:t>.</w:t>
      </w:r>
      <w:r w:rsidR="008A52CE">
        <w:rPr>
          <w:rFonts w:ascii="Calibri" w:hAnsi="Calibri" w:cs="Calibri"/>
        </w:rPr>
        <w:t xml:space="preserve"> </w:t>
      </w:r>
      <w:r w:rsidR="008A52CE" w:rsidRPr="003327AF">
        <w:rPr>
          <w:rFonts w:ascii="Calibri" w:hAnsi="Calibri" w:cs="Calibri"/>
        </w:rPr>
        <w:t xml:space="preserve">British Council </w:t>
      </w:r>
      <w:proofErr w:type="gramStart"/>
      <w:r w:rsidR="008A52CE" w:rsidRPr="003327AF">
        <w:rPr>
          <w:rFonts w:ascii="Calibri" w:hAnsi="Calibri" w:cs="Calibri"/>
        </w:rPr>
        <w:t>işbirliğiyle</w:t>
      </w:r>
      <w:proofErr w:type="gramEnd"/>
      <w:r w:rsidR="008A52CE">
        <w:rPr>
          <w:rFonts w:ascii="Calibri" w:hAnsi="Calibri" w:cs="Calibri"/>
        </w:rPr>
        <w:t xml:space="preserve"> </w:t>
      </w:r>
      <w:r w:rsidR="00A5162A">
        <w:rPr>
          <w:rFonts w:ascii="Calibri" w:hAnsi="Calibri" w:cs="Calibri"/>
        </w:rPr>
        <w:t>düzenlenen</w:t>
      </w:r>
      <w:r w:rsidR="008A52CE">
        <w:rPr>
          <w:rFonts w:ascii="Calibri" w:hAnsi="Calibri" w:cs="Calibri"/>
        </w:rPr>
        <w:t xml:space="preserve"> etkinlikte, </w:t>
      </w:r>
      <w:proofErr w:type="spellStart"/>
      <w:r w:rsidR="007E5B7B" w:rsidRPr="003327AF">
        <w:rPr>
          <w:rFonts w:ascii="Calibri" w:hAnsi="Calibri" w:cs="Calibri"/>
        </w:rPr>
        <w:t>Tate</w:t>
      </w:r>
      <w:proofErr w:type="spellEnd"/>
      <w:r w:rsidR="007E5B7B" w:rsidRPr="003327AF">
        <w:rPr>
          <w:rFonts w:ascii="Calibri" w:hAnsi="Calibri" w:cs="Calibri"/>
        </w:rPr>
        <w:t xml:space="preserve"> Britain Modern ve Çağdaş İngiliz Sanatı Kıdemli Küratörü </w:t>
      </w:r>
      <w:r w:rsidR="007E5B7B" w:rsidRPr="008A52CE">
        <w:rPr>
          <w:rFonts w:ascii="Calibri" w:hAnsi="Calibri" w:cs="Calibri"/>
          <w:b/>
          <w:bCs/>
        </w:rPr>
        <w:t xml:space="preserve">Elena </w:t>
      </w:r>
      <w:proofErr w:type="spellStart"/>
      <w:r w:rsidR="007E5B7B" w:rsidRPr="008A52CE">
        <w:rPr>
          <w:rFonts w:ascii="Calibri" w:hAnsi="Calibri" w:cs="Calibri"/>
          <w:b/>
          <w:bCs/>
        </w:rPr>
        <w:t>Crippa</w:t>
      </w:r>
      <w:proofErr w:type="spellEnd"/>
      <w:r w:rsidR="007E5B7B" w:rsidRPr="003327AF">
        <w:rPr>
          <w:rFonts w:ascii="Calibri" w:hAnsi="Calibri" w:cs="Calibri"/>
        </w:rPr>
        <w:t xml:space="preserve"> </w:t>
      </w:r>
      <w:r w:rsidR="00A5162A">
        <w:rPr>
          <w:rFonts w:ascii="Calibri" w:hAnsi="Calibri" w:cs="Calibri"/>
        </w:rPr>
        <w:t>ve</w:t>
      </w:r>
      <w:r w:rsidR="007E5B7B" w:rsidRPr="003327AF">
        <w:rPr>
          <w:rFonts w:ascii="Calibri" w:hAnsi="Calibri" w:cs="Calibri"/>
        </w:rPr>
        <w:t xml:space="preserve"> </w:t>
      </w:r>
      <w:r w:rsidR="00701077" w:rsidRPr="003327AF">
        <w:rPr>
          <w:rFonts w:ascii="Calibri" w:hAnsi="Calibri" w:cs="Calibri"/>
          <w:i/>
          <w:iCs/>
          <w:color w:val="212529"/>
        </w:rPr>
        <w:t xml:space="preserve">Paula Rego: Hikâyelerin Hikâyesi </w:t>
      </w:r>
      <w:r w:rsidR="007E5B7B" w:rsidRPr="003327AF">
        <w:rPr>
          <w:rFonts w:ascii="Calibri" w:hAnsi="Calibri" w:cs="Calibri"/>
        </w:rPr>
        <w:t xml:space="preserve">sergi küratörü </w:t>
      </w:r>
      <w:proofErr w:type="spellStart"/>
      <w:r w:rsidR="007E5B7B" w:rsidRPr="008A52CE">
        <w:rPr>
          <w:rFonts w:ascii="Calibri" w:hAnsi="Calibri" w:cs="Calibri"/>
          <w:b/>
          <w:bCs/>
        </w:rPr>
        <w:t>Alistair</w:t>
      </w:r>
      <w:proofErr w:type="spellEnd"/>
      <w:r w:rsidR="007E5B7B" w:rsidRPr="008A52CE">
        <w:rPr>
          <w:rFonts w:ascii="Calibri" w:hAnsi="Calibri" w:cs="Calibri"/>
          <w:b/>
          <w:bCs/>
        </w:rPr>
        <w:t xml:space="preserve"> </w:t>
      </w:r>
      <w:proofErr w:type="spellStart"/>
      <w:r w:rsidR="007E5B7B" w:rsidRPr="008A52CE">
        <w:rPr>
          <w:rFonts w:ascii="Calibri" w:hAnsi="Calibri" w:cs="Calibri"/>
          <w:b/>
          <w:bCs/>
        </w:rPr>
        <w:t>Hicks</w:t>
      </w:r>
      <w:proofErr w:type="spellEnd"/>
      <w:r w:rsidR="008A52CE" w:rsidRPr="008A52CE">
        <w:rPr>
          <w:rFonts w:ascii="Calibri" w:hAnsi="Calibri" w:cs="Calibri"/>
        </w:rPr>
        <w:t>,</w:t>
      </w:r>
      <w:r w:rsidR="008A52CE" w:rsidRPr="008A52CE">
        <w:rPr>
          <w:rFonts w:ascii="Calibri" w:hAnsi="Calibri" w:cs="Calibri"/>
          <w:b/>
          <w:bCs/>
        </w:rPr>
        <w:t xml:space="preserve"> </w:t>
      </w:r>
      <w:hyperlink r:id="rId9" w:history="1">
        <w:r w:rsidR="008A52CE" w:rsidRPr="008A52CE">
          <w:rPr>
            <w:rStyle w:val="Kpr"/>
            <w:rFonts w:ascii="Calibri" w:hAnsi="Calibri" w:cs="Calibri"/>
            <w:b/>
            <w:bCs/>
          </w:rPr>
          <w:t>“</w:t>
        </w:r>
        <w:r w:rsidR="00722F7E">
          <w:rPr>
            <w:rStyle w:val="Kpr"/>
            <w:rFonts w:ascii="Calibri" w:hAnsi="Calibri" w:cs="Calibri"/>
            <w:b/>
            <w:bCs/>
          </w:rPr>
          <w:t>Paula Re</w:t>
        </w:r>
        <w:bookmarkStart w:id="0" w:name="_GoBack"/>
        <w:bookmarkEnd w:id="0"/>
        <w:r w:rsidR="00722F7E">
          <w:rPr>
            <w:rStyle w:val="Kpr"/>
            <w:rFonts w:ascii="Calibri" w:hAnsi="Calibri" w:cs="Calibri"/>
            <w:b/>
            <w:bCs/>
          </w:rPr>
          <w:t>g</w:t>
        </w:r>
        <w:r w:rsidR="00722F7E">
          <w:rPr>
            <w:rStyle w:val="Kpr"/>
            <w:rFonts w:ascii="Calibri" w:hAnsi="Calibri" w:cs="Calibri"/>
            <w:b/>
            <w:bCs/>
          </w:rPr>
          <w:t xml:space="preserve">o ve </w:t>
        </w:r>
        <w:r w:rsidR="008A52CE" w:rsidRPr="008A52CE">
          <w:rPr>
            <w:rStyle w:val="Kpr"/>
            <w:rFonts w:ascii="Calibri" w:hAnsi="Calibri" w:cs="Calibri"/>
            <w:b/>
            <w:bCs/>
          </w:rPr>
          <w:t>Londra Okulu”</w:t>
        </w:r>
      </w:hyperlink>
      <w:r w:rsidR="008A52CE">
        <w:rPr>
          <w:rFonts w:ascii="Calibri" w:hAnsi="Calibri" w:cs="Calibri"/>
        </w:rPr>
        <w:t xml:space="preserve"> üzerine sohbet edecek. </w:t>
      </w:r>
    </w:p>
    <w:p w14:paraId="2679FB3B" w14:textId="77777777" w:rsidR="00D17285" w:rsidRDefault="00D17285" w:rsidP="00D17285">
      <w:pPr>
        <w:pStyle w:val="NormalWeb"/>
        <w:shd w:val="clear" w:color="auto" w:fill="FFFFFF"/>
        <w:spacing w:before="0" w:beforeAutospacing="0" w:after="0" w:afterAutospacing="0"/>
        <w:jc w:val="both"/>
        <w:rPr>
          <w:rFonts w:ascii="Calibri" w:hAnsi="Calibri" w:cs="Calibri"/>
        </w:rPr>
      </w:pPr>
    </w:p>
    <w:p w14:paraId="7B277552" w14:textId="5A9BCFA6" w:rsidR="007E5B7B" w:rsidRPr="003327AF" w:rsidRDefault="007E5B7B" w:rsidP="00D17285">
      <w:pPr>
        <w:pStyle w:val="NormalWeb"/>
        <w:shd w:val="clear" w:color="auto" w:fill="FFFFFF"/>
        <w:spacing w:before="0" w:beforeAutospacing="0" w:after="0" w:afterAutospacing="0"/>
        <w:jc w:val="both"/>
        <w:rPr>
          <w:rFonts w:ascii="Calibri" w:hAnsi="Calibri" w:cs="Calibri"/>
        </w:rPr>
      </w:pPr>
      <w:r w:rsidRPr="003327AF">
        <w:rPr>
          <w:rFonts w:ascii="Calibri" w:hAnsi="Calibri" w:cs="Calibri"/>
        </w:rPr>
        <w:t>1972 yılında</w:t>
      </w:r>
      <w:r w:rsidR="006057FA" w:rsidRPr="003327AF">
        <w:rPr>
          <w:rFonts w:ascii="Calibri" w:hAnsi="Calibri" w:cs="Calibri"/>
        </w:rPr>
        <w:t>,</w:t>
      </w:r>
      <w:r w:rsidRPr="003327AF">
        <w:rPr>
          <w:rFonts w:ascii="Calibri" w:hAnsi="Calibri" w:cs="Calibri"/>
        </w:rPr>
        <w:t xml:space="preserve"> </w:t>
      </w:r>
      <w:r w:rsidR="00A5162A">
        <w:rPr>
          <w:rFonts w:ascii="Calibri" w:hAnsi="Calibri" w:cs="Calibri"/>
        </w:rPr>
        <w:t xml:space="preserve">Paula </w:t>
      </w:r>
      <w:r w:rsidRPr="003327AF">
        <w:rPr>
          <w:rFonts w:ascii="Calibri" w:hAnsi="Calibri" w:cs="Calibri"/>
        </w:rPr>
        <w:t xml:space="preserve">Rego Londra’ya temelli yerleştiğinde, İngiliz figüratif resim pratiği Francis Bacon, </w:t>
      </w:r>
      <w:proofErr w:type="spellStart"/>
      <w:r w:rsidRPr="003327AF">
        <w:rPr>
          <w:rFonts w:ascii="Calibri" w:hAnsi="Calibri" w:cs="Calibri"/>
        </w:rPr>
        <w:t>Lucian</w:t>
      </w:r>
      <w:proofErr w:type="spellEnd"/>
      <w:r w:rsidRPr="003327AF">
        <w:rPr>
          <w:rFonts w:ascii="Calibri" w:hAnsi="Calibri" w:cs="Calibri"/>
        </w:rPr>
        <w:t xml:space="preserve"> Freud ve R.B. </w:t>
      </w:r>
      <w:proofErr w:type="spellStart"/>
      <w:r w:rsidRPr="003327AF">
        <w:rPr>
          <w:rFonts w:ascii="Calibri" w:hAnsi="Calibri" w:cs="Calibri"/>
        </w:rPr>
        <w:t>Kitaj</w:t>
      </w:r>
      <w:proofErr w:type="spellEnd"/>
      <w:r w:rsidRPr="003327AF">
        <w:rPr>
          <w:rFonts w:ascii="Calibri" w:hAnsi="Calibri" w:cs="Calibri"/>
        </w:rPr>
        <w:t xml:space="preserve"> gibi birkaç sanatçıdan oluşan ve “Londra Okulu” olarak bilinen bir grup</w:t>
      </w:r>
      <w:r w:rsidR="006057FA" w:rsidRPr="003327AF">
        <w:rPr>
          <w:rFonts w:ascii="Calibri" w:hAnsi="Calibri" w:cs="Calibri"/>
        </w:rPr>
        <w:t>la</w:t>
      </w:r>
      <w:r w:rsidRPr="003327AF">
        <w:rPr>
          <w:rFonts w:ascii="Calibri" w:hAnsi="Calibri" w:cs="Calibri"/>
        </w:rPr>
        <w:t xml:space="preserve"> ilişkilendiriliyordu. </w:t>
      </w:r>
      <w:proofErr w:type="spellStart"/>
      <w:r w:rsidR="00A5162A" w:rsidRPr="003327AF">
        <w:rPr>
          <w:rFonts w:ascii="Calibri" w:hAnsi="Calibri" w:cs="Calibri"/>
        </w:rPr>
        <w:t>Rego’nun</w:t>
      </w:r>
      <w:proofErr w:type="spellEnd"/>
      <w:r w:rsidR="00A5162A" w:rsidRPr="003327AF">
        <w:rPr>
          <w:rFonts w:ascii="Calibri" w:hAnsi="Calibri" w:cs="Calibri"/>
        </w:rPr>
        <w:t xml:space="preserve"> prestijli sanat okulu </w:t>
      </w:r>
      <w:proofErr w:type="spellStart"/>
      <w:r w:rsidR="00A5162A" w:rsidRPr="003327AF">
        <w:rPr>
          <w:rFonts w:ascii="Calibri" w:hAnsi="Calibri" w:cs="Calibri"/>
        </w:rPr>
        <w:t>The</w:t>
      </w:r>
      <w:proofErr w:type="spellEnd"/>
      <w:r w:rsidR="00A5162A" w:rsidRPr="003327AF">
        <w:rPr>
          <w:rFonts w:ascii="Calibri" w:hAnsi="Calibri" w:cs="Calibri"/>
        </w:rPr>
        <w:t xml:space="preserve"> </w:t>
      </w:r>
      <w:proofErr w:type="spellStart"/>
      <w:r w:rsidR="00A5162A" w:rsidRPr="003327AF">
        <w:rPr>
          <w:rFonts w:ascii="Calibri" w:hAnsi="Calibri" w:cs="Calibri"/>
        </w:rPr>
        <w:t>Slade</w:t>
      </w:r>
      <w:proofErr w:type="spellEnd"/>
      <w:r w:rsidR="00A5162A" w:rsidRPr="003327AF">
        <w:rPr>
          <w:rFonts w:ascii="Calibri" w:hAnsi="Calibri" w:cs="Calibri"/>
        </w:rPr>
        <w:t xml:space="preserve"> School of </w:t>
      </w:r>
      <w:proofErr w:type="spellStart"/>
      <w:r w:rsidR="00A5162A" w:rsidRPr="003327AF">
        <w:rPr>
          <w:rFonts w:ascii="Calibri" w:hAnsi="Calibri" w:cs="Calibri"/>
        </w:rPr>
        <w:t>Fine</w:t>
      </w:r>
      <w:proofErr w:type="spellEnd"/>
      <w:r w:rsidR="00A5162A" w:rsidRPr="003327AF">
        <w:rPr>
          <w:rFonts w:ascii="Calibri" w:hAnsi="Calibri" w:cs="Calibri"/>
        </w:rPr>
        <w:t xml:space="preserve"> Art’taki eğitiminden yola çıkarak 1960 ve 70’lerdeki Londra sanat okulların</w:t>
      </w:r>
      <w:r w:rsidR="00A5162A">
        <w:rPr>
          <w:rFonts w:ascii="Calibri" w:hAnsi="Calibri" w:cs="Calibri"/>
        </w:rPr>
        <w:t xml:space="preserve">a mercek tutacak konuşmada, </w:t>
      </w:r>
      <w:proofErr w:type="spellStart"/>
      <w:r w:rsidRPr="003327AF">
        <w:rPr>
          <w:rFonts w:ascii="Calibri" w:hAnsi="Calibri" w:cs="Calibri"/>
        </w:rPr>
        <w:t>Rego’nun</w:t>
      </w:r>
      <w:proofErr w:type="spellEnd"/>
      <w:r w:rsidRPr="003327AF">
        <w:rPr>
          <w:rFonts w:ascii="Calibri" w:hAnsi="Calibri" w:cs="Calibri"/>
        </w:rPr>
        <w:t xml:space="preserve"> çalışmalarının Londra’daki diğer sanatçıların işlerinden ayrışma noktaları ve bu işlerle kurduğu oyunbaz etkileşim ele al</w:t>
      </w:r>
      <w:r w:rsidR="00A5162A">
        <w:rPr>
          <w:rFonts w:ascii="Calibri" w:hAnsi="Calibri" w:cs="Calibri"/>
        </w:rPr>
        <w:t>ınacak. R</w:t>
      </w:r>
      <w:r w:rsidRPr="003327AF">
        <w:rPr>
          <w:rFonts w:ascii="Calibri" w:hAnsi="Calibri" w:cs="Calibri"/>
        </w:rPr>
        <w:t>esmi benzerlikler</w:t>
      </w:r>
      <w:r w:rsidR="00A5162A">
        <w:rPr>
          <w:rFonts w:ascii="Calibri" w:hAnsi="Calibri" w:cs="Calibri"/>
        </w:rPr>
        <w:t>in</w:t>
      </w:r>
      <w:r w:rsidRPr="003327AF">
        <w:rPr>
          <w:rFonts w:ascii="Calibri" w:hAnsi="Calibri" w:cs="Calibri"/>
        </w:rPr>
        <w:t xml:space="preserve"> ve farklılıkların yanı sıra </w:t>
      </w:r>
      <w:proofErr w:type="spellStart"/>
      <w:r w:rsidRPr="003327AF">
        <w:rPr>
          <w:rFonts w:ascii="Calibri" w:hAnsi="Calibri" w:cs="Calibri"/>
        </w:rPr>
        <w:t>Rego’nun</w:t>
      </w:r>
      <w:proofErr w:type="spellEnd"/>
      <w:r w:rsidRPr="003327AF">
        <w:rPr>
          <w:rFonts w:ascii="Calibri" w:hAnsi="Calibri" w:cs="Calibri"/>
        </w:rPr>
        <w:t xml:space="preserve"> ilham kaynaklarının genişliği de tartışmaya açı</w:t>
      </w:r>
      <w:r w:rsidR="00A5162A">
        <w:rPr>
          <w:rFonts w:ascii="Calibri" w:hAnsi="Calibri" w:cs="Calibri"/>
        </w:rPr>
        <w:t>lacak</w:t>
      </w:r>
      <w:r w:rsidRPr="003327AF">
        <w:rPr>
          <w:rFonts w:ascii="Calibri" w:hAnsi="Calibri" w:cs="Calibri"/>
        </w:rPr>
        <w:t>.</w:t>
      </w:r>
    </w:p>
    <w:p w14:paraId="32F4D35F" w14:textId="77777777" w:rsidR="00D17285" w:rsidRDefault="00D17285" w:rsidP="007E5B7B">
      <w:pPr>
        <w:spacing w:after="0"/>
        <w:jc w:val="both"/>
        <w:rPr>
          <w:rFonts w:ascii="Calibri" w:eastAsia="Times New Roman" w:hAnsi="Calibri" w:cs="Calibri"/>
          <w:b/>
          <w:bCs/>
          <w:i/>
          <w:iCs/>
          <w:color w:val="C00000"/>
          <w:lang w:eastAsia="tr-TR"/>
        </w:rPr>
      </w:pPr>
    </w:p>
    <w:p w14:paraId="7140C013" w14:textId="30A7DDCD" w:rsidR="007E5B7B" w:rsidRPr="003327AF" w:rsidRDefault="007E5B7B" w:rsidP="007E5B7B">
      <w:pPr>
        <w:spacing w:after="0"/>
        <w:jc w:val="both"/>
        <w:rPr>
          <w:rFonts w:ascii="Calibri" w:eastAsia="Times New Roman" w:hAnsi="Calibri" w:cs="Calibri"/>
          <w:b/>
          <w:bCs/>
          <w:i/>
          <w:iCs/>
          <w:color w:val="C00000"/>
          <w:lang w:eastAsia="tr-TR"/>
        </w:rPr>
      </w:pPr>
      <w:r w:rsidRPr="003327AF">
        <w:rPr>
          <w:rFonts w:ascii="Calibri" w:eastAsia="Times New Roman" w:hAnsi="Calibri" w:cs="Calibri"/>
          <w:b/>
          <w:bCs/>
          <w:i/>
          <w:iCs/>
          <w:color w:val="C00000"/>
          <w:lang w:eastAsia="tr-TR"/>
        </w:rPr>
        <w:t xml:space="preserve">Pera Müzesi Oditoryumu’nda gerçekleştirilecek etkinlik ücretsizdir. Yerler sınırlıdır, rezervasyon alınmamaktadır. Etkinlik dili İngilizcedir, Türkçe simultane çeviri yapılacaktır. </w:t>
      </w:r>
    </w:p>
    <w:p w14:paraId="5C15907D" w14:textId="77777777" w:rsidR="007E5B7B" w:rsidRPr="003327AF" w:rsidRDefault="007E5B7B" w:rsidP="007E5B7B">
      <w:pPr>
        <w:spacing w:after="0"/>
        <w:jc w:val="both"/>
        <w:rPr>
          <w:rFonts w:ascii="Calibri" w:eastAsia="Times New Roman" w:hAnsi="Calibri" w:cs="Calibri"/>
          <w:b/>
          <w:bCs/>
          <w:i/>
          <w:iCs/>
          <w:color w:val="C00000"/>
          <w:sz w:val="24"/>
          <w:szCs w:val="24"/>
          <w:lang w:eastAsia="tr-TR"/>
        </w:rPr>
      </w:pPr>
    </w:p>
    <w:p w14:paraId="4254E15A" w14:textId="77777777" w:rsidR="007E5B7B" w:rsidRPr="00D17285" w:rsidRDefault="007E5B7B" w:rsidP="007E5B7B">
      <w:pPr>
        <w:spacing w:after="0"/>
        <w:jc w:val="both"/>
        <w:rPr>
          <w:rFonts w:ascii="Calibri" w:eastAsia="Calibri" w:hAnsi="Calibri" w:cs="Calibri"/>
          <w:szCs w:val="20"/>
          <w:u w:val="single" w:color="000000"/>
          <w:lang w:eastAsia="tr-TR"/>
        </w:rPr>
      </w:pPr>
      <w:r w:rsidRPr="00D17285">
        <w:rPr>
          <w:rFonts w:ascii="Calibri" w:eastAsia="Calibri" w:hAnsi="Calibri" w:cs="Calibri"/>
          <w:b/>
          <w:bCs/>
          <w:szCs w:val="20"/>
          <w:u w:val="single" w:color="000000"/>
          <w:lang w:eastAsia="tr-TR"/>
        </w:rPr>
        <w:t>Detaylı Bilgi:</w:t>
      </w:r>
    </w:p>
    <w:p w14:paraId="4D5620A5" w14:textId="77777777" w:rsidR="007E5B7B" w:rsidRPr="00D17285" w:rsidRDefault="007E5B7B" w:rsidP="007E5B7B">
      <w:pPr>
        <w:spacing w:after="0"/>
        <w:jc w:val="both"/>
        <w:rPr>
          <w:rFonts w:ascii="Calibri" w:hAnsi="Calibri" w:cs="Calibri"/>
          <w:i/>
        </w:rPr>
      </w:pPr>
      <w:r w:rsidRPr="00D17285">
        <w:rPr>
          <w:rFonts w:ascii="Calibri" w:eastAsia="Calibri" w:hAnsi="Calibri" w:cs="Calibri"/>
          <w:szCs w:val="20"/>
          <w:u w:color="000000"/>
          <w:lang w:eastAsia="tr-TR"/>
        </w:rPr>
        <w:t xml:space="preserve">Amber </w:t>
      </w:r>
      <w:proofErr w:type="gramStart"/>
      <w:r w:rsidRPr="00D17285">
        <w:rPr>
          <w:rFonts w:ascii="Calibri" w:eastAsia="Calibri" w:hAnsi="Calibri" w:cs="Calibri"/>
          <w:szCs w:val="20"/>
          <w:u w:color="000000"/>
          <w:lang w:eastAsia="tr-TR"/>
        </w:rPr>
        <w:t>Eroyan -</w:t>
      </w:r>
      <w:proofErr w:type="gramEnd"/>
      <w:r w:rsidRPr="00D17285">
        <w:rPr>
          <w:rFonts w:ascii="Calibri" w:eastAsia="Calibri" w:hAnsi="Calibri" w:cs="Calibri"/>
          <w:szCs w:val="20"/>
          <w:u w:color="000000"/>
          <w:lang w:eastAsia="tr-TR"/>
        </w:rPr>
        <w:t xml:space="preserve"> Grup 7 İletişim / </w:t>
      </w:r>
      <w:hyperlink r:id="rId10" w:history="1">
        <w:r w:rsidRPr="00D17285">
          <w:rPr>
            <w:rStyle w:val="Kpr"/>
            <w:rFonts w:ascii="Calibri" w:hAnsi="Calibri" w:cs="Calibri"/>
          </w:rPr>
          <w:t>aeroyan@grup7.com.tr</w:t>
        </w:r>
      </w:hyperlink>
      <w:r w:rsidRPr="00D17285">
        <w:rPr>
          <w:rFonts w:ascii="Calibri" w:eastAsia="Calibri" w:hAnsi="Calibri" w:cs="Calibri"/>
          <w:szCs w:val="20"/>
          <w:lang w:eastAsia="tr-TR"/>
        </w:rPr>
        <w:t xml:space="preserve"> / (</w:t>
      </w:r>
      <w:r w:rsidRPr="00D17285">
        <w:rPr>
          <w:rFonts w:ascii="Calibri" w:eastAsia="Calibri" w:hAnsi="Calibri" w:cs="Calibri"/>
          <w:szCs w:val="20"/>
          <w:u w:color="000000"/>
          <w:lang w:eastAsia="tr-TR"/>
        </w:rPr>
        <w:t xml:space="preserve">212) 292 13 13 </w:t>
      </w:r>
    </w:p>
    <w:p w14:paraId="7C2F49CE" w14:textId="77777777" w:rsidR="007E5B7B" w:rsidRPr="00D17285" w:rsidRDefault="007E5B7B" w:rsidP="007E5B7B">
      <w:pPr>
        <w:spacing w:after="0"/>
        <w:jc w:val="both"/>
        <w:rPr>
          <w:rFonts w:ascii="Calibri" w:eastAsia="Calibri" w:hAnsi="Calibri" w:cs="Calibri"/>
          <w:szCs w:val="20"/>
          <w:u w:color="000000"/>
          <w:lang w:eastAsia="tr-TR"/>
        </w:rPr>
      </w:pPr>
      <w:r w:rsidRPr="00D17285">
        <w:rPr>
          <w:rFonts w:ascii="Calibri" w:eastAsia="Calibri" w:hAnsi="Calibri" w:cs="Calibri"/>
          <w:szCs w:val="20"/>
          <w:u w:color="000000"/>
          <w:lang w:eastAsia="tr-TR"/>
        </w:rPr>
        <w:t xml:space="preserve">Damla </w:t>
      </w:r>
      <w:proofErr w:type="spellStart"/>
      <w:proofErr w:type="gramStart"/>
      <w:r w:rsidRPr="00D17285">
        <w:rPr>
          <w:rFonts w:ascii="Calibri" w:eastAsia="Calibri" w:hAnsi="Calibri" w:cs="Calibri"/>
          <w:szCs w:val="20"/>
          <w:u w:color="000000"/>
          <w:lang w:eastAsia="tr-TR"/>
        </w:rPr>
        <w:t>Pinçe</w:t>
      </w:r>
      <w:proofErr w:type="spellEnd"/>
      <w:r w:rsidRPr="00D17285">
        <w:rPr>
          <w:rFonts w:ascii="Calibri" w:eastAsia="Calibri" w:hAnsi="Calibri" w:cs="Calibri"/>
          <w:szCs w:val="20"/>
          <w:u w:color="000000"/>
          <w:lang w:eastAsia="tr-TR"/>
        </w:rPr>
        <w:t xml:space="preserve"> -</w:t>
      </w:r>
      <w:proofErr w:type="gramEnd"/>
      <w:r w:rsidRPr="00D17285">
        <w:rPr>
          <w:rFonts w:ascii="Calibri" w:eastAsia="Calibri" w:hAnsi="Calibri" w:cs="Calibri"/>
          <w:szCs w:val="20"/>
          <w:u w:color="000000"/>
          <w:lang w:eastAsia="tr-TR"/>
        </w:rPr>
        <w:t xml:space="preserve"> Pera Müzesi / </w:t>
      </w:r>
      <w:hyperlink r:id="rId11" w:history="1">
        <w:r w:rsidRPr="00D17285">
          <w:rPr>
            <w:rStyle w:val="Kpr"/>
            <w:rFonts w:ascii="Calibri" w:eastAsia="Calibri" w:hAnsi="Calibri" w:cs="Calibri"/>
            <w:szCs w:val="20"/>
            <w:lang w:eastAsia="tr-TR"/>
          </w:rPr>
          <w:t>damla.pince@peramuzesi.org.tr</w:t>
        </w:r>
      </w:hyperlink>
      <w:r w:rsidRPr="00D17285">
        <w:rPr>
          <w:rFonts w:ascii="Calibri" w:eastAsia="Calibri" w:hAnsi="Calibri" w:cs="Calibri"/>
          <w:szCs w:val="20"/>
          <w:u w:color="000000"/>
          <w:lang w:eastAsia="tr-TR"/>
        </w:rPr>
        <w:t xml:space="preserve"> / (212) 334 09 00</w:t>
      </w:r>
    </w:p>
    <w:p w14:paraId="1D0F5BC8" w14:textId="77777777" w:rsidR="007E5B7B" w:rsidRPr="003327AF" w:rsidRDefault="007E5B7B" w:rsidP="00E0338F">
      <w:pPr>
        <w:pStyle w:val="NormalWeb"/>
        <w:shd w:val="clear" w:color="auto" w:fill="FFFFFF"/>
        <w:spacing w:before="0" w:beforeAutospacing="0" w:after="0" w:afterAutospacing="0"/>
        <w:jc w:val="both"/>
        <w:rPr>
          <w:rFonts w:ascii="Calibri" w:hAnsi="Calibri" w:cs="Calibri"/>
          <w:color w:val="212529"/>
        </w:rPr>
      </w:pPr>
    </w:p>
    <w:p w14:paraId="2BDD53C5" w14:textId="77777777" w:rsidR="007E5B7B" w:rsidRPr="003327AF" w:rsidRDefault="007E5B7B" w:rsidP="007E5B7B">
      <w:pPr>
        <w:pStyle w:val="BodyA"/>
        <w:widowControl w:val="0"/>
        <w:jc w:val="both"/>
        <w:rPr>
          <w:rFonts w:ascii="Calibri" w:eastAsia="Calibri" w:hAnsi="Calibri" w:cs="Calibri"/>
          <w:b/>
          <w:bCs/>
          <w:noProof/>
          <w:color w:val="595959"/>
          <w:sz w:val="20"/>
          <w:szCs w:val="20"/>
        </w:rPr>
      </w:pPr>
      <w:r w:rsidRPr="003327AF">
        <w:rPr>
          <w:rFonts w:ascii="Calibri" w:eastAsia="Calibri" w:hAnsi="Calibri" w:cs="Calibri"/>
          <w:b/>
          <w:bCs/>
          <w:noProof/>
          <w:color w:val="595959"/>
          <w:sz w:val="20"/>
          <w:szCs w:val="20"/>
        </w:rPr>
        <w:t>Elena Crippa Hakkında</w:t>
      </w:r>
    </w:p>
    <w:p w14:paraId="0723DB68" w14:textId="798D214B" w:rsidR="007E5B7B" w:rsidRPr="003327AF" w:rsidRDefault="007E5B7B" w:rsidP="007E5B7B">
      <w:pPr>
        <w:pStyle w:val="BodyA"/>
        <w:widowControl w:val="0"/>
        <w:jc w:val="both"/>
        <w:rPr>
          <w:rFonts w:ascii="Calibri" w:eastAsia="Calibri" w:hAnsi="Calibri" w:cs="Calibri"/>
          <w:noProof/>
          <w:color w:val="595959"/>
          <w:sz w:val="20"/>
          <w:szCs w:val="20"/>
        </w:rPr>
      </w:pPr>
      <w:r w:rsidRPr="003327AF">
        <w:rPr>
          <w:rFonts w:ascii="Calibri" w:eastAsia="Calibri" w:hAnsi="Calibri" w:cs="Calibri"/>
          <w:noProof/>
          <w:color w:val="595959"/>
          <w:sz w:val="20"/>
          <w:szCs w:val="20"/>
        </w:rPr>
        <w:t xml:space="preserve">Elena Crippa, Tate Britain’da Modern ve Çağdaş İngiliz Sanatı Kıdemli Küratörü olarak çalışıyor ve aynı zamanda araştırma, satın alma ve koleksiyon sergileri gibi çeşitli alanlarda görev üstleniyor. Birçok yayına editörlük yapan Crippa; </w:t>
      </w:r>
      <w:r w:rsidRPr="003327AF">
        <w:rPr>
          <w:rFonts w:ascii="Calibri" w:eastAsia="Calibri" w:hAnsi="Calibri" w:cs="Calibri"/>
          <w:i/>
          <w:iCs/>
          <w:noProof/>
          <w:color w:val="595959"/>
          <w:sz w:val="20"/>
          <w:szCs w:val="20"/>
        </w:rPr>
        <w:t>Paula Rego</w:t>
      </w:r>
      <w:r w:rsidRPr="003327AF">
        <w:rPr>
          <w:rFonts w:ascii="Calibri" w:eastAsia="Calibri" w:hAnsi="Calibri" w:cs="Calibri"/>
          <w:noProof/>
          <w:color w:val="595959"/>
          <w:sz w:val="20"/>
          <w:szCs w:val="20"/>
        </w:rPr>
        <w:t xml:space="preserve"> (2023), </w:t>
      </w:r>
      <w:r w:rsidRPr="003327AF">
        <w:rPr>
          <w:rFonts w:ascii="Calibri" w:eastAsia="Calibri" w:hAnsi="Calibri" w:cs="Calibri"/>
          <w:i/>
          <w:iCs/>
          <w:noProof/>
          <w:color w:val="595959"/>
          <w:sz w:val="20"/>
          <w:szCs w:val="20"/>
        </w:rPr>
        <w:t>Frank Bowling</w:t>
      </w:r>
      <w:r w:rsidRPr="003327AF">
        <w:rPr>
          <w:rFonts w:ascii="Calibri" w:eastAsia="Calibri" w:hAnsi="Calibri" w:cs="Calibri"/>
          <w:noProof/>
          <w:color w:val="595959"/>
          <w:sz w:val="20"/>
          <w:szCs w:val="20"/>
        </w:rPr>
        <w:t xml:space="preserve"> (2019) ve </w:t>
      </w:r>
      <w:r w:rsidRPr="003327AF">
        <w:rPr>
          <w:rFonts w:ascii="Calibri" w:eastAsia="Calibri" w:hAnsi="Calibri" w:cs="Calibri"/>
          <w:i/>
          <w:iCs/>
          <w:noProof/>
          <w:color w:val="595959"/>
          <w:sz w:val="20"/>
          <w:szCs w:val="20"/>
        </w:rPr>
        <w:t>All Too Human</w:t>
      </w:r>
      <w:r w:rsidRPr="003327AF">
        <w:rPr>
          <w:rFonts w:ascii="Calibri" w:eastAsia="Calibri" w:hAnsi="Calibri" w:cs="Calibri"/>
          <w:noProof/>
          <w:color w:val="595959"/>
          <w:sz w:val="20"/>
          <w:szCs w:val="20"/>
        </w:rPr>
        <w:t xml:space="preserve"> (2018) sergilerinin küratörlüğünü yaptı. Londra Okulu ile ilişkili ressamların sergilerini, Los Angeles’taki J. Paul Getty Müzesi (2016), Malaga’daki Picasso Müzesi (2017), Aarhaus’taki AROS Kunstmuseum (2017-18), Moskova’daki Pushkin Güzel Sanatlar Müzesi (2019) ve Roma’daki Chiosto del Bramante’da (2019) sundu.</w:t>
      </w:r>
    </w:p>
    <w:p w14:paraId="3643397A" w14:textId="4C00C148" w:rsidR="007E5B7B" w:rsidRPr="003327AF" w:rsidRDefault="007E5B7B" w:rsidP="007E5B7B">
      <w:pPr>
        <w:pStyle w:val="BodyA"/>
        <w:widowControl w:val="0"/>
        <w:jc w:val="both"/>
        <w:rPr>
          <w:rFonts w:ascii="Calibri" w:eastAsia="Calibri" w:hAnsi="Calibri" w:cs="Calibri"/>
          <w:noProof/>
          <w:color w:val="595959"/>
          <w:sz w:val="20"/>
          <w:szCs w:val="20"/>
        </w:rPr>
      </w:pPr>
    </w:p>
    <w:p w14:paraId="2D9CF8FE" w14:textId="22A4F7FA" w:rsidR="007E5B7B" w:rsidRPr="003327AF" w:rsidRDefault="007E5B7B" w:rsidP="007E5B7B">
      <w:pPr>
        <w:pStyle w:val="BodyA"/>
        <w:widowControl w:val="0"/>
        <w:jc w:val="both"/>
        <w:rPr>
          <w:rFonts w:ascii="Calibri" w:eastAsia="Calibri" w:hAnsi="Calibri" w:cs="Calibri"/>
          <w:b/>
          <w:bCs/>
          <w:noProof/>
          <w:color w:val="595959"/>
          <w:sz w:val="20"/>
          <w:szCs w:val="20"/>
        </w:rPr>
      </w:pPr>
      <w:r w:rsidRPr="003327AF">
        <w:rPr>
          <w:rFonts w:ascii="Calibri" w:eastAsia="Calibri" w:hAnsi="Calibri" w:cs="Calibri"/>
          <w:b/>
          <w:bCs/>
          <w:noProof/>
          <w:color w:val="595959"/>
          <w:sz w:val="20"/>
          <w:szCs w:val="20"/>
        </w:rPr>
        <w:t>Alistair Hicks Hakkında</w:t>
      </w:r>
    </w:p>
    <w:p w14:paraId="6FDBC789" w14:textId="2F6873E0" w:rsidR="00933A20" w:rsidRPr="003327AF" w:rsidRDefault="007E5B7B" w:rsidP="00D17285">
      <w:pPr>
        <w:pStyle w:val="BodyA"/>
        <w:widowControl w:val="0"/>
        <w:jc w:val="both"/>
        <w:rPr>
          <w:rStyle w:val="Gl"/>
          <w:rFonts w:ascii="Calibri" w:hAnsi="Calibri" w:cs="Calibri"/>
          <w:bCs w:val="0"/>
          <w:color w:val="A6A6A6" w:themeColor="background1" w:themeShade="A6"/>
          <w:sz w:val="18"/>
          <w:szCs w:val="18"/>
        </w:rPr>
      </w:pPr>
      <w:r w:rsidRPr="003327AF">
        <w:rPr>
          <w:rFonts w:ascii="Calibri" w:eastAsia="Calibri" w:hAnsi="Calibri" w:cs="Calibri"/>
          <w:noProof/>
          <w:color w:val="595959"/>
          <w:sz w:val="20"/>
          <w:szCs w:val="20"/>
        </w:rPr>
        <w:t xml:space="preserve">Uzun süre Deutsche Bank sanat koleksiyonunun şef küratörlüğünü yapan Alistair Hicks, </w:t>
      </w:r>
      <w:r w:rsidRPr="003327AF">
        <w:rPr>
          <w:rFonts w:ascii="Calibri" w:eastAsia="Calibri" w:hAnsi="Calibri" w:cs="Calibri"/>
          <w:i/>
          <w:iCs/>
          <w:noProof/>
          <w:color w:val="595959"/>
          <w:sz w:val="20"/>
          <w:szCs w:val="20"/>
        </w:rPr>
        <w:t>Urban Mirrors: Reflections from the Artists of Istanbul</w:t>
      </w:r>
      <w:r w:rsidRPr="003327AF">
        <w:rPr>
          <w:rFonts w:ascii="Calibri" w:eastAsia="Calibri" w:hAnsi="Calibri" w:cs="Calibri"/>
          <w:noProof/>
          <w:color w:val="595959"/>
          <w:sz w:val="20"/>
          <w:szCs w:val="20"/>
        </w:rPr>
        <w:t xml:space="preserve"> (Kentin Aynaları: İstanbul’un Sanatçılarından Yansımalar), </w:t>
      </w:r>
      <w:r w:rsidRPr="003327AF">
        <w:rPr>
          <w:rFonts w:ascii="Calibri" w:eastAsia="Calibri" w:hAnsi="Calibri" w:cs="Calibri"/>
          <w:i/>
          <w:iCs/>
          <w:noProof/>
          <w:color w:val="595959"/>
          <w:sz w:val="20"/>
          <w:szCs w:val="20"/>
        </w:rPr>
        <w:t>The Global Art Compass</w:t>
      </w:r>
      <w:r w:rsidRPr="003327AF">
        <w:rPr>
          <w:rFonts w:ascii="Calibri" w:eastAsia="Calibri" w:hAnsi="Calibri" w:cs="Calibri"/>
          <w:noProof/>
          <w:color w:val="595959"/>
          <w:sz w:val="20"/>
          <w:szCs w:val="20"/>
        </w:rPr>
        <w:t xml:space="preserve"> (Küresel Sanat Pusulası) ve </w:t>
      </w:r>
      <w:r w:rsidRPr="003327AF">
        <w:rPr>
          <w:rFonts w:ascii="Calibri" w:eastAsia="Calibri" w:hAnsi="Calibri" w:cs="Calibri"/>
          <w:i/>
          <w:iCs/>
          <w:noProof/>
          <w:color w:val="595959"/>
          <w:sz w:val="20"/>
          <w:szCs w:val="20"/>
        </w:rPr>
        <w:t>A Voyage around Our Minds</w:t>
      </w:r>
      <w:r w:rsidRPr="003327AF">
        <w:rPr>
          <w:rFonts w:ascii="Calibri" w:eastAsia="Calibri" w:hAnsi="Calibri" w:cs="Calibri"/>
          <w:noProof/>
          <w:color w:val="595959"/>
          <w:sz w:val="20"/>
          <w:szCs w:val="20"/>
        </w:rPr>
        <w:t xml:space="preserve"> (Zihinlerimizde Bir Yolculuk) kitaplarını yazdı. Ayrıca, </w:t>
      </w:r>
      <w:r w:rsidRPr="003327AF">
        <w:rPr>
          <w:rFonts w:ascii="Calibri" w:eastAsia="Calibri" w:hAnsi="Calibri" w:cs="Calibri"/>
          <w:i/>
          <w:iCs/>
          <w:noProof/>
          <w:color w:val="595959"/>
          <w:sz w:val="20"/>
          <w:szCs w:val="20"/>
        </w:rPr>
        <w:t>School of London</w:t>
      </w:r>
      <w:r w:rsidRPr="003327AF">
        <w:rPr>
          <w:rFonts w:ascii="Calibri" w:eastAsia="Calibri" w:hAnsi="Calibri" w:cs="Calibri"/>
          <w:noProof/>
          <w:color w:val="595959"/>
          <w:sz w:val="20"/>
          <w:szCs w:val="20"/>
        </w:rPr>
        <w:t xml:space="preserve"> (Londra Okulu), </w:t>
      </w:r>
      <w:r w:rsidRPr="003327AF">
        <w:rPr>
          <w:rFonts w:ascii="Calibri" w:eastAsia="Calibri" w:hAnsi="Calibri" w:cs="Calibri"/>
          <w:i/>
          <w:iCs/>
          <w:noProof/>
          <w:color w:val="595959"/>
          <w:sz w:val="20"/>
          <w:szCs w:val="20"/>
        </w:rPr>
        <w:t>New British Art in the Saatchi Collection</w:t>
      </w:r>
      <w:r w:rsidRPr="003327AF">
        <w:rPr>
          <w:rFonts w:ascii="Calibri" w:eastAsia="Calibri" w:hAnsi="Calibri" w:cs="Calibri"/>
          <w:noProof/>
          <w:color w:val="595959"/>
          <w:sz w:val="20"/>
          <w:szCs w:val="20"/>
        </w:rPr>
        <w:t xml:space="preserve"> (Saatchi Koleksiyonu’ndaki Yeni Britanya Sanatı), </w:t>
      </w:r>
      <w:r w:rsidRPr="003327AF">
        <w:rPr>
          <w:rFonts w:ascii="Calibri" w:eastAsia="Calibri" w:hAnsi="Calibri" w:cs="Calibri"/>
          <w:i/>
          <w:iCs/>
          <w:noProof/>
          <w:color w:val="595959"/>
          <w:sz w:val="20"/>
          <w:szCs w:val="20"/>
        </w:rPr>
        <w:t>Contemporary Art at Deutsche Bank</w:t>
      </w:r>
      <w:r w:rsidRPr="003327AF">
        <w:rPr>
          <w:rFonts w:ascii="Calibri" w:eastAsia="Calibri" w:hAnsi="Calibri" w:cs="Calibri"/>
          <w:noProof/>
          <w:color w:val="595959"/>
          <w:sz w:val="20"/>
          <w:szCs w:val="20"/>
        </w:rPr>
        <w:t xml:space="preserve"> (Deutsche Bank’ta Çağdaş Sanat) kitaplarını kaleme aldı. Hicks’in Pera Müzesi’nde küratörlüğünü üstlendiği sergiler arasında </w:t>
      </w:r>
      <w:r w:rsidRPr="003327AF">
        <w:rPr>
          <w:rFonts w:ascii="Calibri" w:eastAsia="Calibri" w:hAnsi="Calibri" w:cs="Calibri"/>
          <w:i/>
          <w:iCs/>
          <w:noProof/>
          <w:color w:val="595959"/>
          <w:sz w:val="20"/>
          <w:szCs w:val="20"/>
        </w:rPr>
        <w:t>Zaman Değişmeli</w:t>
      </w:r>
      <w:r w:rsidRPr="003327AF">
        <w:rPr>
          <w:rFonts w:ascii="Calibri" w:eastAsia="Calibri" w:hAnsi="Calibri" w:cs="Calibri"/>
          <w:noProof/>
          <w:color w:val="595959"/>
          <w:sz w:val="20"/>
          <w:szCs w:val="20"/>
        </w:rPr>
        <w:t xml:space="preserve">, </w:t>
      </w:r>
      <w:r w:rsidRPr="003327AF">
        <w:rPr>
          <w:rFonts w:ascii="Calibri" w:eastAsia="Calibri" w:hAnsi="Calibri" w:cs="Calibri"/>
          <w:i/>
          <w:iCs/>
          <w:noProof/>
          <w:color w:val="595959"/>
          <w:sz w:val="20"/>
          <w:szCs w:val="20"/>
        </w:rPr>
        <w:t>Çiftdüşün Çiftgörü</w:t>
      </w:r>
      <w:r w:rsidRPr="003327AF">
        <w:rPr>
          <w:rFonts w:ascii="Calibri" w:eastAsia="Calibri" w:hAnsi="Calibri" w:cs="Calibri"/>
          <w:noProof/>
          <w:color w:val="595959"/>
          <w:sz w:val="20"/>
          <w:szCs w:val="20"/>
        </w:rPr>
        <w:t xml:space="preserve"> ve </w:t>
      </w:r>
      <w:r w:rsidRPr="003327AF">
        <w:rPr>
          <w:rFonts w:ascii="Calibri" w:eastAsia="Calibri" w:hAnsi="Calibri" w:cs="Calibri"/>
          <w:i/>
          <w:iCs/>
          <w:noProof/>
          <w:color w:val="595959"/>
          <w:sz w:val="20"/>
          <w:szCs w:val="20"/>
        </w:rPr>
        <w:t>Paula Rego: Hikâyelerin Hikâyesi</w:t>
      </w:r>
      <w:r w:rsidRPr="003327AF">
        <w:rPr>
          <w:rFonts w:ascii="Calibri" w:eastAsia="Calibri" w:hAnsi="Calibri" w:cs="Calibri"/>
          <w:noProof/>
          <w:color w:val="595959"/>
          <w:sz w:val="20"/>
          <w:szCs w:val="20"/>
        </w:rPr>
        <w:t xml:space="preserve"> yer alıyor.</w:t>
      </w:r>
    </w:p>
    <w:sectPr w:rsidR="00933A20" w:rsidRPr="003327AF" w:rsidSect="00D2536B">
      <w:headerReference w:type="default" r:id="rId12"/>
      <w:footerReference w:type="default" r:id="rId13"/>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4BE09" w14:textId="77777777" w:rsidR="00E51218" w:rsidRDefault="00E51218">
      <w:pPr>
        <w:spacing w:after="0" w:line="240" w:lineRule="auto"/>
      </w:pPr>
      <w:r>
        <w:separator/>
      </w:r>
    </w:p>
  </w:endnote>
  <w:endnote w:type="continuationSeparator" w:id="0">
    <w:p w14:paraId="5D0425B4" w14:textId="77777777" w:rsidR="00E51218" w:rsidRDefault="00E5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20B0604020202020204"/>
    <w:charset w:val="A2"/>
    <w:family w:val="swiss"/>
    <w:notTrueType/>
    <w:pitch w:val="default"/>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A2DC4" w14:textId="77777777" w:rsidR="00E51218" w:rsidRDefault="00E51218">
      <w:pPr>
        <w:spacing w:after="0" w:line="240" w:lineRule="auto"/>
      </w:pPr>
      <w:r>
        <w:separator/>
      </w:r>
    </w:p>
  </w:footnote>
  <w:footnote w:type="continuationSeparator" w:id="0">
    <w:p w14:paraId="2EA77753" w14:textId="77777777" w:rsidR="00E51218" w:rsidRDefault="00E5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50F39"/>
    <w:rsid w:val="000539BD"/>
    <w:rsid w:val="000673BB"/>
    <w:rsid w:val="00081BF4"/>
    <w:rsid w:val="00090F6A"/>
    <w:rsid w:val="00097E3D"/>
    <w:rsid w:val="00097F3D"/>
    <w:rsid w:val="000B3555"/>
    <w:rsid w:val="000B7E42"/>
    <w:rsid w:val="000C302A"/>
    <w:rsid w:val="000C751E"/>
    <w:rsid w:val="000E149C"/>
    <w:rsid w:val="000E2BE8"/>
    <w:rsid w:val="000F17D8"/>
    <w:rsid w:val="000F1FBC"/>
    <w:rsid w:val="000F2B38"/>
    <w:rsid w:val="000F7A72"/>
    <w:rsid w:val="00110EC8"/>
    <w:rsid w:val="00112C52"/>
    <w:rsid w:val="00113A4B"/>
    <w:rsid w:val="00114757"/>
    <w:rsid w:val="001345D7"/>
    <w:rsid w:val="00150C19"/>
    <w:rsid w:val="001538B7"/>
    <w:rsid w:val="00161C90"/>
    <w:rsid w:val="00164A85"/>
    <w:rsid w:val="00180349"/>
    <w:rsid w:val="001804B1"/>
    <w:rsid w:val="001900DC"/>
    <w:rsid w:val="0019071B"/>
    <w:rsid w:val="001A1934"/>
    <w:rsid w:val="001B6E37"/>
    <w:rsid w:val="001C42B3"/>
    <w:rsid w:val="001E6ED9"/>
    <w:rsid w:val="001E7476"/>
    <w:rsid w:val="001F6237"/>
    <w:rsid w:val="001F6A0E"/>
    <w:rsid w:val="00200A05"/>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82B1C"/>
    <w:rsid w:val="00383FCA"/>
    <w:rsid w:val="00386782"/>
    <w:rsid w:val="003870D2"/>
    <w:rsid w:val="003A2B6E"/>
    <w:rsid w:val="003A5154"/>
    <w:rsid w:val="003C77F9"/>
    <w:rsid w:val="003D32A9"/>
    <w:rsid w:val="003D6E81"/>
    <w:rsid w:val="003F0A2B"/>
    <w:rsid w:val="003F34E4"/>
    <w:rsid w:val="003F3EC7"/>
    <w:rsid w:val="00411200"/>
    <w:rsid w:val="00415937"/>
    <w:rsid w:val="00424C60"/>
    <w:rsid w:val="00426F8D"/>
    <w:rsid w:val="004513E8"/>
    <w:rsid w:val="00454A8A"/>
    <w:rsid w:val="004563BE"/>
    <w:rsid w:val="004660AA"/>
    <w:rsid w:val="004662A3"/>
    <w:rsid w:val="00466F09"/>
    <w:rsid w:val="004837C6"/>
    <w:rsid w:val="00486F04"/>
    <w:rsid w:val="00492CA6"/>
    <w:rsid w:val="004C3705"/>
    <w:rsid w:val="004C4F7C"/>
    <w:rsid w:val="004E70B9"/>
    <w:rsid w:val="00526F30"/>
    <w:rsid w:val="00527B1C"/>
    <w:rsid w:val="00547B69"/>
    <w:rsid w:val="0055768F"/>
    <w:rsid w:val="00585A68"/>
    <w:rsid w:val="00591BA2"/>
    <w:rsid w:val="005A1DAC"/>
    <w:rsid w:val="005C280F"/>
    <w:rsid w:val="005C3910"/>
    <w:rsid w:val="005C7095"/>
    <w:rsid w:val="005E05DB"/>
    <w:rsid w:val="005E7EE1"/>
    <w:rsid w:val="005F3620"/>
    <w:rsid w:val="005F5247"/>
    <w:rsid w:val="00602F44"/>
    <w:rsid w:val="00604DB0"/>
    <w:rsid w:val="006057FA"/>
    <w:rsid w:val="00611096"/>
    <w:rsid w:val="006156DB"/>
    <w:rsid w:val="00625B84"/>
    <w:rsid w:val="0063436B"/>
    <w:rsid w:val="006356DE"/>
    <w:rsid w:val="00644BB7"/>
    <w:rsid w:val="0065168F"/>
    <w:rsid w:val="00653C70"/>
    <w:rsid w:val="00663FEC"/>
    <w:rsid w:val="0066599C"/>
    <w:rsid w:val="0067675C"/>
    <w:rsid w:val="00681609"/>
    <w:rsid w:val="006817D3"/>
    <w:rsid w:val="00682C93"/>
    <w:rsid w:val="0068735D"/>
    <w:rsid w:val="006A128E"/>
    <w:rsid w:val="006B2D36"/>
    <w:rsid w:val="006B7C63"/>
    <w:rsid w:val="006D1A6B"/>
    <w:rsid w:val="006D7D76"/>
    <w:rsid w:val="006E72EC"/>
    <w:rsid w:val="006F323A"/>
    <w:rsid w:val="006F4039"/>
    <w:rsid w:val="00701077"/>
    <w:rsid w:val="007044E1"/>
    <w:rsid w:val="00707FE2"/>
    <w:rsid w:val="00712B59"/>
    <w:rsid w:val="00722F7E"/>
    <w:rsid w:val="00727785"/>
    <w:rsid w:val="0073322B"/>
    <w:rsid w:val="00745C5D"/>
    <w:rsid w:val="0076115F"/>
    <w:rsid w:val="00777621"/>
    <w:rsid w:val="00780E78"/>
    <w:rsid w:val="007857EC"/>
    <w:rsid w:val="007C5604"/>
    <w:rsid w:val="007C60D9"/>
    <w:rsid w:val="007D2627"/>
    <w:rsid w:val="007D5C1A"/>
    <w:rsid w:val="007E176C"/>
    <w:rsid w:val="007E5B7B"/>
    <w:rsid w:val="007F6FE5"/>
    <w:rsid w:val="00804AB8"/>
    <w:rsid w:val="00817420"/>
    <w:rsid w:val="00823201"/>
    <w:rsid w:val="00823533"/>
    <w:rsid w:val="0083233C"/>
    <w:rsid w:val="008404A2"/>
    <w:rsid w:val="00841ABE"/>
    <w:rsid w:val="008455C9"/>
    <w:rsid w:val="00845C7A"/>
    <w:rsid w:val="00861336"/>
    <w:rsid w:val="0086650E"/>
    <w:rsid w:val="00867BC2"/>
    <w:rsid w:val="008722F4"/>
    <w:rsid w:val="00890A11"/>
    <w:rsid w:val="00896890"/>
    <w:rsid w:val="008A1BDF"/>
    <w:rsid w:val="008A52CE"/>
    <w:rsid w:val="008B76ED"/>
    <w:rsid w:val="008B7967"/>
    <w:rsid w:val="008B7C50"/>
    <w:rsid w:val="008C3036"/>
    <w:rsid w:val="008C38E3"/>
    <w:rsid w:val="008C3DC6"/>
    <w:rsid w:val="008C54C0"/>
    <w:rsid w:val="008E30A2"/>
    <w:rsid w:val="008E593B"/>
    <w:rsid w:val="008F0908"/>
    <w:rsid w:val="008F149A"/>
    <w:rsid w:val="008F7CE6"/>
    <w:rsid w:val="009144B9"/>
    <w:rsid w:val="00933A20"/>
    <w:rsid w:val="00936663"/>
    <w:rsid w:val="00936996"/>
    <w:rsid w:val="00937089"/>
    <w:rsid w:val="00950A77"/>
    <w:rsid w:val="00954964"/>
    <w:rsid w:val="00962B1A"/>
    <w:rsid w:val="00972418"/>
    <w:rsid w:val="009728E1"/>
    <w:rsid w:val="0097306B"/>
    <w:rsid w:val="009747B4"/>
    <w:rsid w:val="00997767"/>
    <w:rsid w:val="00997A55"/>
    <w:rsid w:val="009A44AA"/>
    <w:rsid w:val="009B013E"/>
    <w:rsid w:val="009C095C"/>
    <w:rsid w:val="009F6E99"/>
    <w:rsid w:val="00A147AA"/>
    <w:rsid w:val="00A23EB3"/>
    <w:rsid w:val="00A2646F"/>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125FD"/>
    <w:rsid w:val="00B3203A"/>
    <w:rsid w:val="00B4306D"/>
    <w:rsid w:val="00B447BF"/>
    <w:rsid w:val="00B45545"/>
    <w:rsid w:val="00B469F8"/>
    <w:rsid w:val="00B473AE"/>
    <w:rsid w:val="00B52F5D"/>
    <w:rsid w:val="00B6118F"/>
    <w:rsid w:val="00B62EDE"/>
    <w:rsid w:val="00B637C0"/>
    <w:rsid w:val="00B71572"/>
    <w:rsid w:val="00B810E7"/>
    <w:rsid w:val="00B846CA"/>
    <w:rsid w:val="00BB09DE"/>
    <w:rsid w:val="00BB3B09"/>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A4FFA"/>
    <w:rsid w:val="00CB16A5"/>
    <w:rsid w:val="00CB4570"/>
    <w:rsid w:val="00CC209A"/>
    <w:rsid w:val="00CD096B"/>
    <w:rsid w:val="00CD4D40"/>
    <w:rsid w:val="00CE4953"/>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6E26"/>
    <w:rsid w:val="00DA11DC"/>
    <w:rsid w:val="00DA153F"/>
    <w:rsid w:val="00DA4281"/>
    <w:rsid w:val="00DA79F8"/>
    <w:rsid w:val="00DB5DAF"/>
    <w:rsid w:val="00DC22E2"/>
    <w:rsid w:val="00DC48F2"/>
    <w:rsid w:val="00DD0842"/>
    <w:rsid w:val="00DE7B3B"/>
    <w:rsid w:val="00E0338F"/>
    <w:rsid w:val="00E15F7E"/>
    <w:rsid w:val="00E209B7"/>
    <w:rsid w:val="00E25A33"/>
    <w:rsid w:val="00E3160F"/>
    <w:rsid w:val="00E3685D"/>
    <w:rsid w:val="00E40AF5"/>
    <w:rsid w:val="00E46E9F"/>
    <w:rsid w:val="00E51218"/>
    <w:rsid w:val="00E54961"/>
    <w:rsid w:val="00E674FA"/>
    <w:rsid w:val="00E67BBA"/>
    <w:rsid w:val="00E85A20"/>
    <w:rsid w:val="00E877EA"/>
    <w:rsid w:val="00E968AF"/>
    <w:rsid w:val="00E97A24"/>
    <w:rsid w:val="00EB4AAF"/>
    <w:rsid w:val="00EC289D"/>
    <w:rsid w:val="00EE1270"/>
    <w:rsid w:val="00EF4ADF"/>
    <w:rsid w:val="00F00650"/>
    <w:rsid w:val="00F11A9A"/>
    <w:rsid w:val="00F15F7A"/>
    <w:rsid w:val="00F21679"/>
    <w:rsid w:val="00F248B1"/>
    <w:rsid w:val="00F273F4"/>
    <w:rsid w:val="00F36911"/>
    <w:rsid w:val="00F447B1"/>
    <w:rsid w:val="00F467A7"/>
    <w:rsid w:val="00F47FF2"/>
    <w:rsid w:val="00F66DF0"/>
    <w:rsid w:val="00F868BC"/>
    <w:rsid w:val="00F93C73"/>
    <w:rsid w:val="00FA04CE"/>
    <w:rsid w:val="00FB0976"/>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paula-rego/129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etkinlik/paula-rego-ve-londra-okulu/52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FD25-981B-C34F-A37B-3989BF8B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591</Words>
  <Characters>3369</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Microsoft Office User</cp:lastModifiedBy>
  <cp:revision>22</cp:revision>
  <dcterms:created xsi:type="dcterms:W3CDTF">2022-12-16T11:37:00Z</dcterms:created>
  <dcterms:modified xsi:type="dcterms:W3CDTF">2023-04-18T17:48:00Z</dcterms:modified>
</cp:coreProperties>
</file>