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A4798C" w:rsidRDefault="00233D66" w:rsidP="0030327A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</w:p>
    <w:p w14:paraId="78226CAF" w14:textId="77777777" w:rsidR="000539BD" w:rsidRPr="00A4798C" w:rsidRDefault="000539BD" w:rsidP="0030327A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A4798C">
        <w:rPr>
          <w:rFonts w:cstheme="minorHAnsi"/>
          <w:b/>
          <w:u w:val="single"/>
        </w:rPr>
        <w:t>Basın Bülteni</w:t>
      </w:r>
    </w:p>
    <w:p w14:paraId="6391F861" w14:textId="06BEC7DC" w:rsidR="0049280F" w:rsidRDefault="0049280F" w:rsidP="0049280F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  <w:r>
        <w:rPr>
          <w:rFonts w:cstheme="minorHAnsi"/>
        </w:rPr>
        <w:t>11</w:t>
      </w:r>
      <w:r w:rsidR="00805777">
        <w:rPr>
          <w:rFonts w:cstheme="minorHAnsi"/>
        </w:rPr>
        <w:t xml:space="preserve"> Eylül</w:t>
      </w:r>
      <w:r w:rsidR="00571772" w:rsidRPr="00A962A0">
        <w:rPr>
          <w:rFonts w:cstheme="minorHAnsi"/>
        </w:rPr>
        <w:t xml:space="preserve"> </w:t>
      </w:r>
      <w:r w:rsidR="000539BD" w:rsidRPr="00A962A0">
        <w:rPr>
          <w:rFonts w:cstheme="minorHAnsi"/>
        </w:rPr>
        <w:t>202</w:t>
      </w:r>
      <w:r w:rsidR="002F59E3" w:rsidRPr="00A962A0">
        <w:rPr>
          <w:rFonts w:cstheme="minorHAnsi"/>
        </w:rPr>
        <w:t>3</w:t>
      </w:r>
    </w:p>
    <w:p w14:paraId="01793CA3" w14:textId="77777777" w:rsidR="0049280F" w:rsidRDefault="0049280F" w:rsidP="0049280F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</w:p>
    <w:p w14:paraId="10DBE611" w14:textId="71F28F88" w:rsidR="0049280F" w:rsidRPr="0049280F" w:rsidRDefault="0049280F" w:rsidP="0049280F">
      <w:pPr>
        <w:spacing w:after="0" w:line="240" w:lineRule="auto"/>
        <w:jc w:val="center"/>
        <w:rPr>
          <w:rFonts w:cstheme="minorHAnsi"/>
          <w:sz w:val="26"/>
          <w:szCs w:val="26"/>
          <w:u w:val="single"/>
        </w:rPr>
      </w:pPr>
      <w:r w:rsidRPr="0049280F">
        <w:rPr>
          <w:rFonts w:ascii="Calibri" w:hAnsi="Calibri" w:cs="Calibri"/>
          <w:b/>
          <w:sz w:val="26"/>
          <w:szCs w:val="26"/>
          <w:u w:val="single"/>
        </w:rPr>
        <w:t xml:space="preserve">Pera </w:t>
      </w:r>
      <w:proofErr w:type="spellStart"/>
      <w:r w:rsidRPr="0049280F">
        <w:rPr>
          <w:rFonts w:ascii="Calibri" w:hAnsi="Calibri" w:cs="Calibri"/>
          <w:b/>
          <w:sz w:val="26"/>
          <w:szCs w:val="26"/>
          <w:u w:val="single"/>
        </w:rPr>
        <w:t>Klasikleri’nden</w:t>
      </w:r>
      <w:proofErr w:type="spellEnd"/>
      <w:r w:rsidRPr="0049280F">
        <w:rPr>
          <w:rFonts w:ascii="Calibri" w:hAnsi="Calibri" w:cs="Calibri"/>
          <w:b/>
          <w:sz w:val="26"/>
          <w:szCs w:val="26"/>
          <w:u w:val="single"/>
        </w:rPr>
        <w:t xml:space="preserve"> sezona merhaba</w:t>
      </w:r>
    </w:p>
    <w:p w14:paraId="3B3CFC75" w14:textId="0AFB8E69" w:rsidR="00E67752" w:rsidRPr="006B0580" w:rsidRDefault="0049280F" w:rsidP="0049280F">
      <w:pPr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  <w:proofErr w:type="spellStart"/>
      <w:r w:rsidRPr="0049280F">
        <w:rPr>
          <w:rFonts w:ascii="Calibri" w:hAnsi="Calibri" w:cs="Calibri"/>
          <w:b/>
          <w:sz w:val="36"/>
          <w:szCs w:val="36"/>
        </w:rPr>
        <w:t>Serapis</w:t>
      </w:r>
      <w:proofErr w:type="spellEnd"/>
      <w:r w:rsidRPr="0049280F">
        <w:rPr>
          <w:rFonts w:ascii="Calibri" w:hAnsi="Calibri" w:cs="Calibri"/>
          <w:b/>
          <w:sz w:val="36"/>
          <w:szCs w:val="36"/>
        </w:rPr>
        <w:t xml:space="preserve"> Quartet ile Pera Müzesi'nde </w:t>
      </w:r>
      <w:r>
        <w:rPr>
          <w:rFonts w:ascii="Calibri" w:hAnsi="Calibri" w:cs="Calibri"/>
          <w:b/>
          <w:sz w:val="36"/>
          <w:szCs w:val="36"/>
        </w:rPr>
        <w:t>“</w:t>
      </w:r>
      <w:r w:rsidRPr="0049280F">
        <w:rPr>
          <w:rFonts w:ascii="Calibri" w:hAnsi="Calibri" w:cs="Calibri"/>
          <w:b/>
          <w:sz w:val="36"/>
          <w:szCs w:val="36"/>
        </w:rPr>
        <w:t>Romantik Bir Yolculuk</w:t>
      </w:r>
      <w:r>
        <w:rPr>
          <w:rFonts w:ascii="Calibri" w:hAnsi="Calibri" w:cs="Calibri"/>
          <w:b/>
          <w:sz w:val="36"/>
          <w:szCs w:val="36"/>
        </w:rPr>
        <w:t>”</w:t>
      </w:r>
    </w:p>
    <w:p w14:paraId="344CBF28" w14:textId="419947F2" w:rsidR="00080228" w:rsidRPr="006B0580" w:rsidRDefault="00805777" w:rsidP="0030327A">
      <w:pPr>
        <w:spacing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1</w:t>
      </w:r>
      <w:r w:rsidR="00BC5448" w:rsidRPr="006B0580">
        <w:rPr>
          <w:rFonts w:ascii="Calibri" w:hAnsi="Calibri" w:cs="Calibri"/>
          <w:b/>
          <w:bCs/>
          <w:sz w:val="26"/>
          <w:szCs w:val="26"/>
        </w:rPr>
        <w:t>6</w:t>
      </w:r>
      <w:r w:rsidR="00044CC9" w:rsidRPr="006B0580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Eylül</w:t>
      </w:r>
      <w:r w:rsidR="007D33B9" w:rsidRPr="006B0580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607A1" w:rsidRPr="006B0580">
        <w:rPr>
          <w:rFonts w:ascii="Calibri" w:hAnsi="Calibri" w:cs="Calibri"/>
          <w:b/>
          <w:bCs/>
          <w:sz w:val="26"/>
          <w:szCs w:val="26"/>
        </w:rPr>
        <w:t>Cumartesi</w:t>
      </w:r>
      <w:r w:rsidR="002F59E3" w:rsidRPr="006B0580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BC5448" w:rsidRPr="006B0580">
        <w:rPr>
          <w:rFonts w:ascii="Calibri" w:hAnsi="Calibri" w:cs="Calibri"/>
          <w:b/>
          <w:bCs/>
          <w:sz w:val="26"/>
          <w:szCs w:val="26"/>
        </w:rPr>
        <w:t>1</w:t>
      </w:r>
      <w:r w:rsidR="006B0580">
        <w:rPr>
          <w:rFonts w:ascii="Calibri" w:hAnsi="Calibri" w:cs="Calibri"/>
          <w:b/>
          <w:bCs/>
          <w:sz w:val="26"/>
          <w:szCs w:val="26"/>
        </w:rPr>
        <w:t>9</w:t>
      </w:r>
      <w:r w:rsidR="002F59E3" w:rsidRPr="006B0580">
        <w:rPr>
          <w:rFonts w:ascii="Calibri" w:hAnsi="Calibri" w:cs="Calibri"/>
          <w:b/>
          <w:bCs/>
          <w:sz w:val="26"/>
          <w:szCs w:val="26"/>
        </w:rPr>
        <w:t>.</w:t>
      </w:r>
      <w:r w:rsidR="00BC5448" w:rsidRPr="006B0580">
        <w:rPr>
          <w:rFonts w:ascii="Calibri" w:hAnsi="Calibri" w:cs="Calibri"/>
          <w:b/>
          <w:bCs/>
          <w:sz w:val="26"/>
          <w:szCs w:val="26"/>
        </w:rPr>
        <w:t>3</w:t>
      </w:r>
      <w:r w:rsidR="002F59E3" w:rsidRPr="006B0580">
        <w:rPr>
          <w:rFonts w:ascii="Calibri" w:hAnsi="Calibri" w:cs="Calibri"/>
          <w:b/>
          <w:bCs/>
          <w:sz w:val="26"/>
          <w:szCs w:val="26"/>
        </w:rPr>
        <w:t>0</w:t>
      </w:r>
    </w:p>
    <w:p w14:paraId="0DAA0914" w14:textId="274E48B9" w:rsidR="003E64DA" w:rsidRDefault="00142834" w:rsidP="0030327A">
      <w:pPr>
        <w:pStyle w:val="NormalWeb"/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6B0580">
        <w:rPr>
          <w:rFonts w:ascii="Calibri" w:hAnsi="Calibri" w:cs="Calibri"/>
          <w:b/>
          <w:bCs/>
        </w:rPr>
        <w:t>Suna ve İnan Kıraç Vakfı Pera Müzesi</w:t>
      </w:r>
      <w:r w:rsidRPr="006B0580">
        <w:rPr>
          <w:rFonts w:ascii="Calibri" w:hAnsi="Calibri" w:cs="Calibri"/>
        </w:rPr>
        <w:t xml:space="preserve">, </w:t>
      </w:r>
      <w:r w:rsidR="0070155C" w:rsidRPr="006B0580">
        <w:rPr>
          <w:rFonts w:ascii="Calibri" w:hAnsi="Calibri" w:cs="Calibri"/>
        </w:rPr>
        <w:t xml:space="preserve">klasik müziğin güncel yorumcularını ağırladığı </w:t>
      </w:r>
      <w:r w:rsidR="00801AB7" w:rsidRPr="006B0580">
        <w:rPr>
          <w:rFonts w:ascii="Calibri" w:hAnsi="Calibri" w:cs="Calibri"/>
          <w:b/>
          <w:bCs/>
        </w:rPr>
        <w:t>Pera Klasikleri</w:t>
      </w:r>
      <w:r w:rsidR="00801AB7" w:rsidRPr="006B0580">
        <w:rPr>
          <w:rFonts w:ascii="Calibri" w:hAnsi="Calibri" w:cs="Calibri"/>
        </w:rPr>
        <w:t xml:space="preserve"> </w:t>
      </w:r>
      <w:r w:rsidR="0070155C" w:rsidRPr="006B0580">
        <w:rPr>
          <w:rFonts w:ascii="Calibri" w:hAnsi="Calibri" w:cs="Calibri"/>
        </w:rPr>
        <w:t>konser serisi</w:t>
      </w:r>
      <w:r w:rsidR="00805777">
        <w:rPr>
          <w:rFonts w:ascii="Calibri" w:hAnsi="Calibri" w:cs="Calibri"/>
        </w:rPr>
        <w:t>nde yeni sezonu</w:t>
      </w:r>
      <w:r w:rsidR="00805777" w:rsidRPr="00805777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="00805777" w:rsidRPr="00805777">
        <w:rPr>
          <w:rFonts w:ascii="Calibri" w:hAnsi="Calibri" w:cs="Calibri"/>
          <w:b/>
          <w:bCs/>
          <w:color w:val="000000" w:themeColor="text1"/>
        </w:rPr>
        <w:t>Serapis</w:t>
      </w:r>
      <w:proofErr w:type="spellEnd"/>
      <w:r w:rsidR="00805777" w:rsidRPr="00805777">
        <w:rPr>
          <w:rFonts w:ascii="Calibri" w:hAnsi="Calibri" w:cs="Calibri"/>
          <w:b/>
          <w:bCs/>
          <w:color w:val="000000" w:themeColor="text1"/>
        </w:rPr>
        <w:t xml:space="preserve"> Quartet </w:t>
      </w:r>
      <w:r w:rsidR="00805777" w:rsidRPr="00805777">
        <w:rPr>
          <w:rFonts w:ascii="Calibri" w:hAnsi="Calibri" w:cs="Calibri"/>
          <w:color w:val="000000" w:themeColor="text1"/>
        </w:rPr>
        <w:t>ile açıyor</w:t>
      </w:r>
      <w:r w:rsidR="00805777">
        <w:rPr>
          <w:rFonts w:ascii="Calibri" w:hAnsi="Calibri" w:cs="Calibri"/>
          <w:color w:val="000000" w:themeColor="text1"/>
        </w:rPr>
        <w:t xml:space="preserve">. </w:t>
      </w:r>
    </w:p>
    <w:p w14:paraId="7159966A" w14:textId="7976AC34" w:rsidR="00385CC7" w:rsidRDefault="0030327A" w:rsidP="0030327A">
      <w:pPr>
        <w:pStyle w:val="NormalWeb"/>
        <w:shd w:val="clear" w:color="auto" w:fill="FFFFFF"/>
        <w:jc w:val="both"/>
        <w:rPr>
          <w:rFonts w:ascii="Calibri" w:hAnsi="Calibri" w:cs="Calibri"/>
          <w:color w:val="000000" w:themeColor="text1"/>
        </w:rPr>
      </w:pPr>
      <w:r w:rsidRPr="007D337A">
        <w:rPr>
          <w:rStyle w:val="Gl"/>
          <w:rFonts w:asciiTheme="minorHAnsi" w:hAnsiTheme="minorHAnsi" w:cstheme="minorHAnsi"/>
        </w:rPr>
        <w:t xml:space="preserve">Çetin Ceviz, Elena </w:t>
      </w:r>
      <w:proofErr w:type="spellStart"/>
      <w:r w:rsidRPr="007D337A">
        <w:rPr>
          <w:rStyle w:val="Gl"/>
          <w:rFonts w:asciiTheme="minorHAnsi" w:hAnsiTheme="minorHAnsi" w:cstheme="minorHAnsi"/>
        </w:rPr>
        <w:t>Ünaldı</w:t>
      </w:r>
      <w:proofErr w:type="spellEnd"/>
      <w:r w:rsidRPr="007D337A">
        <w:rPr>
          <w:rStyle w:val="Gl"/>
          <w:rFonts w:asciiTheme="minorHAnsi" w:hAnsiTheme="minorHAnsi" w:cstheme="minorHAnsi"/>
        </w:rPr>
        <w:t>, Uğraş Torun</w:t>
      </w:r>
      <w:r>
        <w:rPr>
          <w:rStyle w:val="Gl"/>
          <w:rFonts w:asciiTheme="minorHAnsi" w:hAnsiTheme="minorHAnsi" w:cstheme="minorHAnsi"/>
          <w:b w:val="0"/>
          <w:bCs w:val="0"/>
        </w:rPr>
        <w:t xml:space="preserve"> ve</w:t>
      </w:r>
      <w:r w:rsidRPr="007D337A">
        <w:rPr>
          <w:rStyle w:val="Gl"/>
          <w:rFonts w:asciiTheme="minorHAnsi" w:hAnsiTheme="minorHAnsi" w:cstheme="minorHAnsi"/>
          <w:b w:val="0"/>
          <w:bCs w:val="0"/>
        </w:rPr>
        <w:t xml:space="preserve"> </w:t>
      </w:r>
      <w:r w:rsidRPr="007D337A">
        <w:rPr>
          <w:rStyle w:val="Gl"/>
          <w:rFonts w:asciiTheme="minorHAnsi" w:hAnsiTheme="minorHAnsi" w:cstheme="minorHAnsi"/>
        </w:rPr>
        <w:t xml:space="preserve">İdil </w:t>
      </w:r>
      <w:proofErr w:type="spellStart"/>
      <w:r w:rsidRPr="007D337A">
        <w:rPr>
          <w:rStyle w:val="Gl"/>
          <w:rFonts w:asciiTheme="minorHAnsi" w:hAnsiTheme="minorHAnsi" w:cstheme="minorHAnsi"/>
        </w:rPr>
        <w:t>Onaran</w:t>
      </w:r>
      <w:r w:rsidRPr="007D337A">
        <w:rPr>
          <w:rStyle w:val="Gl"/>
          <w:rFonts w:asciiTheme="minorHAnsi" w:hAnsiTheme="minorHAnsi" w:cstheme="minorHAnsi"/>
          <w:b w:val="0"/>
          <w:bCs w:val="0"/>
        </w:rPr>
        <w:t>’dan</w:t>
      </w:r>
      <w:proofErr w:type="spellEnd"/>
      <w:r w:rsidRPr="007D337A">
        <w:rPr>
          <w:rStyle w:val="Gl"/>
          <w:rFonts w:asciiTheme="minorHAnsi" w:hAnsiTheme="minorHAnsi" w:cstheme="minorHAnsi"/>
          <w:b w:val="0"/>
          <w:bCs w:val="0"/>
        </w:rPr>
        <w:t xml:space="preserve"> </w:t>
      </w:r>
      <w:r w:rsidRPr="007D337A">
        <w:rPr>
          <w:rStyle w:val="Gl"/>
          <w:rFonts w:ascii="Calibri" w:hAnsi="Calibri" w:cs="Calibri"/>
          <w:b w:val="0"/>
          <w:bCs w:val="0"/>
          <w:color w:val="000000" w:themeColor="text1"/>
        </w:rPr>
        <w:t>oluşan</w:t>
      </w:r>
      <w:r w:rsidRPr="007D337A">
        <w:rPr>
          <w:rStyle w:val="Gl"/>
          <w:rFonts w:ascii="Calibri" w:hAnsi="Calibri" w:cs="Calibri"/>
          <w:color w:val="000000" w:themeColor="text1"/>
        </w:rPr>
        <w:t xml:space="preserve"> </w:t>
      </w:r>
      <w:r w:rsidR="003E64DA">
        <w:rPr>
          <w:rFonts w:ascii="Calibri" w:hAnsi="Calibri" w:cs="Calibri"/>
          <w:color w:val="000000" w:themeColor="text1"/>
        </w:rPr>
        <w:t>topluluk</w:t>
      </w:r>
      <w:r w:rsidRPr="0030327A">
        <w:rPr>
          <w:rFonts w:ascii="Calibri" w:hAnsi="Calibri" w:cs="Calibri"/>
          <w:color w:val="000000" w:themeColor="text1"/>
        </w:rPr>
        <w:t>,</w:t>
      </w:r>
      <w:r>
        <w:rPr>
          <w:rFonts w:ascii="Calibri" w:hAnsi="Calibri" w:cs="Calibri"/>
          <w:color w:val="000000" w:themeColor="text1"/>
        </w:rPr>
        <w:t xml:space="preserve"> </w:t>
      </w:r>
      <w:hyperlink r:id="rId8" w:history="1">
        <w:r w:rsidRPr="007D337A">
          <w:rPr>
            <w:rStyle w:val="Kpr"/>
            <w:rFonts w:ascii="Calibri" w:hAnsi="Calibri" w:cs="Calibri"/>
          </w:rPr>
          <w:t>Romantik Bir Yolculuk</w:t>
        </w:r>
      </w:hyperlink>
      <w:r w:rsidRPr="007D337A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başlıklı</w:t>
      </w:r>
      <w:r w:rsidRPr="007D337A">
        <w:rPr>
          <w:rFonts w:ascii="Calibri" w:hAnsi="Calibri" w:cs="Calibri"/>
          <w:color w:val="000000" w:themeColor="text1"/>
        </w:rPr>
        <w:t xml:space="preserve"> konserde</w:t>
      </w:r>
      <w:r>
        <w:rPr>
          <w:rFonts w:ascii="Calibri" w:hAnsi="Calibri" w:cs="Calibri"/>
          <w:color w:val="000000" w:themeColor="text1"/>
        </w:rPr>
        <w:t xml:space="preserve"> </w:t>
      </w:r>
      <w:r w:rsidRPr="007D337A">
        <w:rPr>
          <w:rFonts w:ascii="Calibri" w:hAnsi="Calibri" w:cs="Calibri"/>
          <w:color w:val="000000" w:themeColor="text1"/>
        </w:rPr>
        <w:t>Macaristan, Finlandiya ve Rusya’dan</w:t>
      </w:r>
      <w:r>
        <w:rPr>
          <w:rFonts w:ascii="Calibri" w:hAnsi="Calibri" w:cs="Calibri"/>
          <w:color w:val="000000" w:themeColor="text1"/>
        </w:rPr>
        <w:t xml:space="preserve"> </w:t>
      </w:r>
      <w:r w:rsidRPr="007D337A">
        <w:rPr>
          <w:rFonts w:ascii="Calibri" w:hAnsi="Calibri" w:cs="Calibri"/>
          <w:color w:val="000000" w:themeColor="text1"/>
        </w:rPr>
        <w:t>üç önemli bestecinin</w:t>
      </w:r>
      <w:r>
        <w:rPr>
          <w:rFonts w:ascii="Calibri" w:hAnsi="Calibri" w:cs="Calibri"/>
          <w:color w:val="000000" w:themeColor="text1"/>
        </w:rPr>
        <w:t xml:space="preserve">; </w:t>
      </w:r>
      <w:proofErr w:type="spellStart"/>
      <w:r w:rsidRPr="007D337A">
        <w:rPr>
          <w:rFonts w:ascii="Calibri" w:hAnsi="Calibri" w:cs="Calibri"/>
          <w:color w:val="000000" w:themeColor="text1"/>
        </w:rPr>
        <w:t>Kodaly</w:t>
      </w:r>
      <w:proofErr w:type="spellEnd"/>
      <w:r>
        <w:rPr>
          <w:rFonts w:ascii="Calibri" w:hAnsi="Calibri" w:cs="Calibri"/>
          <w:color w:val="000000" w:themeColor="text1"/>
        </w:rPr>
        <w:t xml:space="preserve">, </w:t>
      </w:r>
      <w:proofErr w:type="spellStart"/>
      <w:r>
        <w:rPr>
          <w:rFonts w:ascii="Calibri" w:hAnsi="Calibri" w:cs="Calibri"/>
          <w:color w:val="000000" w:themeColor="text1"/>
        </w:rPr>
        <w:t>Sibelius</w:t>
      </w:r>
      <w:proofErr w:type="spellEnd"/>
      <w:r>
        <w:rPr>
          <w:rFonts w:ascii="Calibri" w:hAnsi="Calibri" w:cs="Calibri"/>
          <w:color w:val="000000" w:themeColor="text1"/>
        </w:rPr>
        <w:t xml:space="preserve"> ve </w:t>
      </w:r>
      <w:proofErr w:type="spellStart"/>
      <w:r w:rsidRPr="007D337A">
        <w:rPr>
          <w:rFonts w:ascii="Calibri" w:hAnsi="Calibri" w:cs="Calibri"/>
          <w:color w:val="000000" w:themeColor="text1"/>
        </w:rPr>
        <w:t>Arensky</w:t>
      </w:r>
      <w:r>
        <w:rPr>
          <w:rFonts w:ascii="Calibri" w:hAnsi="Calibri" w:cs="Calibri"/>
          <w:color w:val="000000" w:themeColor="text1"/>
        </w:rPr>
        <w:t>’nin</w:t>
      </w:r>
      <w:proofErr w:type="spellEnd"/>
      <w:r>
        <w:rPr>
          <w:rFonts w:ascii="Calibri" w:hAnsi="Calibri" w:cs="Calibri"/>
          <w:color w:val="000000" w:themeColor="text1"/>
        </w:rPr>
        <w:t xml:space="preserve"> </w:t>
      </w:r>
      <w:r w:rsidRPr="007D337A">
        <w:rPr>
          <w:rFonts w:ascii="Calibri" w:hAnsi="Calibri" w:cs="Calibri"/>
          <w:color w:val="000000" w:themeColor="text1"/>
        </w:rPr>
        <w:t>romantik dönem eserleri</w:t>
      </w:r>
      <w:r>
        <w:rPr>
          <w:rFonts w:ascii="Calibri" w:hAnsi="Calibri" w:cs="Calibri"/>
          <w:color w:val="000000" w:themeColor="text1"/>
        </w:rPr>
        <w:t>ni seslendirecek.</w:t>
      </w:r>
    </w:p>
    <w:p w14:paraId="0F68DC0E" w14:textId="3DD8035A" w:rsidR="00142834" w:rsidRDefault="006B0580" w:rsidP="0030327A">
      <w:pPr>
        <w:pStyle w:val="NormalWeb"/>
        <w:shd w:val="clear" w:color="auto" w:fill="FFFFFF"/>
        <w:jc w:val="both"/>
        <w:rPr>
          <w:rFonts w:ascii="Calibri" w:eastAsia="Avenir" w:hAnsi="Calibri" w:cs="Calibri"/>
          <w:bCs/>
        </w:rPr>
      </w:pPr>
      <w:r>
        <w:rPr>
          <w:rFonts w:ascii="Calibri" w:eastAsia="Avenir" w:hAnsi="Calibri" w:cs="Calibri"/>
          <w:bCs/>
        </w:rPr>
        <w:t xml:space="preserve">Pera Müzesi </w:t>
      </w:r>
      <w:r w:rsidR="00142834" w:rsidRPr="006B0580">
        <w:rPr>
          <w:rFonts w:ascii="Calibri" w:eastAsia="Avenir" w:hAnsi="Calibri" w:cs="Calibri"/>
          <w:bCs/>
        </w:rPr>
        <w:t>Oryantalist Resim Koleksiyonu</w:t>
      </w:r>
      <w:r w:rsidR="0070155C" w:rsidRPr="006B0580">
        <w:rPr>
          <w:rFonts w:ascii="Calibri" w:eastAsia="Avenir" w:hAnsi="Calibri" w:cs="Calibri"/>
          <w:bCs/>
        </w:rPr>
        <w:t>’ndan bir seçkiyi sanatseverlerle buluşturan</w:t>
      </w:r>
      <w:r w:rsidR="00142834" w:rsidRPr="006B0580">
        <w:rPr>
          <w:rFonts w:ascii="Calibri" w:eastAsia="Avenir" w:hAnsi="Calibri" w:cs="Calibri"/>
          <w:bCs/>
        </w:rPr>
        <w:t xml:space="preserve"> </w:t>
      </w:r>
      <w:hyperlink r:id="rId9" w:history="1">
        <w:r w:rsidR="00142834" w:rsidRPr="006B0580">
          <w:rPr>
            <w:rStyle w:val="Kpr"/>
            <w:rFonts w:ascii="Calibri" w:eastAsia="Avenir" w:hAnsi="Calibri" w:cs="Calibri"/>
            <w:bCs/>
            <w:i/>
            <w:iCs/>
          </w:rPr>
          <w:t>Kesişen Dünyalar: Elçiler ve Ressamlar</w:t>
        </w:r>
      </w:hyperlink>
      <w:r w:rsidR="00142834" w:rsidRPr="006B0580">
        <w:rPr>
          <w:rFonts w:ascii="Calibri" w:eastAsia="Avenir" w:hAnsi="Calibri" w:cs="Calibri"/>
          <w:bCs/>
          <w:i/>
          <w:iCs/>
        </w:rPr>
        <w:t xml:space="preserve"> </w:t>
      </w:r>
      <w:r w:rsidR="00142834" w:rsidRPr="006B0580">
        <w:rPr>
          <w:rFonts w:ascii="Calibri" w:eastAsia="Avenir" w:hAnsi="Calibri" w:cs="Calibri"/>
          <w:bCs/>
        </w:rPr>
        <w:t>sergisinin yer aldığı salonda</w:t>
      </w:r>
      <w:r w:rsidR="0070155C" w:rsidRPr="006B0580">
        <w:rPr>
          <w:rFonts w:ascii="Calibri" w:eastAsia="Avenir" w:hAnsi="Calibri" w:cs="Calibri"/>
          <w:bCs/>
        </w:rPr>
        <w:t xml:space="preserve">, </w:t>
      </w:r>
      <w:r w:rsidR="007D337A" w:rsidRPr="007D337A">
        <w:rPr>
          <w:rFonts w:ascii="Calibri" w:eastAsia="Avenir" w:hAnsi="Calibri" w:cs="Calibri"/>
          <w:b/>
        </w:rPr>
        <w:t>1</w:t>
      </w:r>
      <w:r>
        <w:rPr>
          <w:rFonts w:ascii="Calibri" w:eastAsia="Avenir" w:hAnsi="Calibri" w:cs="Calibri"/>
          <w:b/>
        </w:rPr>
        <w:t xml:space="preserve">6 </w:t>
      </w:r>
      <w:r w:rsidR="007D337A">
        <w:rPr>
          <w:rFonts w:ascii="Calibri" w:eastAsia="Avenir" w:hAnsi="Calibri" w:cs="Calibri"/>
          <w:b/>
        </w:rPr>
        <w:t>Eylül</w:t>
      </w:r>
      <w:r w:rsidR="00FF72E8" w:rsidRPr="006B0580">
        <w:rPr>
          <w:rFonts w:ascii="Calibri" w:eastAsia="Avenir" w:hAnsi="Calibri" w:cs="Calibri"/>
          <w:b/>
        </w:rPr>
        <w:t xml:space="preserve"> </w:t>
      </w:r>
      <w:r w:rsidR="00142834" w:rsidRPr="006B0580">
        <w:rPr>
          <w:rFonts w:ascii="Calibri" w:eastAsia="Avenir" w:hAnsi="Calibri" w:cs="Calibri"/>
          <w:b/>
        </w:rPr>
        <w:t>Cumartesi akşamı</w:t>
      </w:r>
      <w:r>
        <w:rPr>
          <w:rFonts w:ascii="Calibri" w:eastAsia="Avenir" w:hAnsi="Calibri" w:cs="Calibri"/>
          <w:bCs/>
        </w:rPr>
        <w:t xml:space="preserve"> </w:t>
      </w:r>
      <w:r w:rsidRPr="006B0580">
        <w:rPr>
          <w:rFonts w:ascii="Calibri" w:eastAsia="Avenir" w:hAnsi="Calibri" w:cs="Calibri"/>
          <w:b/>
        </w:rPr>
        <w:t>19</w:t>
      </w:r>
      <w:r w:rsidR="00504E9D" w:rsidRPr="006B0580">
        <w:rPr>
          <w:rFonts w:ascii="Calibri" w:eastAsia="Avenir" w:hAnsi="Calibri" w:cs="Calibri"/>
          <w:b/>
        </w:rPr>
        <w:t>.</w:t>
      </w:r>
      <w:r w:rsidRPr="006B0580">
        <w:rPr>
          <w:rFonts w:ascii="Calibri" w:eastAsia="Avenir" w:hAnsi="Calibri" w:cs="Calibri"/>
          <w:b/>
        </w:rPr>
        <w:t>30</w:t>
      </w:r>
      <w:r w:rsidR="00504E9D" w:rsidRPr="006B0580">
        <w:rPr>
          <w:rFonts w:ascii="Calibri" w:eastAsia="Avenir" w:hAnsi="Calibri" w:cs="Calibri"/>
          <w:b/>
        </w:rPr>
        <w:t>’d</w:t>
      </w:r>
      <w:r w:rsidRPr="006B0580">
        <w:rPr>
          <w:rFonts w:ascii="Calibri" w:eastAsia="Avenir" w:hAnsi="Calibri" w:cs="Calibri"/>
          <w:b/>
        </w:rPr>
        <w:t>a</w:t>
      </w:r>
      <w:r w:rsidR="00504E9D" w:rsidRPr="006B0580">
        <w:rPr>
          <w:rFonts w:ascii="Calibri" w:eastAsia="Avenir" w:hAnsi="Calibri" w:cs="Calibri"/>
          <w:bCs/>
        </w:rPr>
        <w:t xml:space="preserve"> </w:t>
      </w:r>
      <w:r w:rsidR="00142834" w:rsidRPr="006B0580">
        <w:rPr>
          <w:rFonts w:ascii="Calibri" w:eastAsia="Avenir" w:hAnsi="Calibri" w:cs="Calibri"/>
          <w:bCs/>
        </w:rPr>
        <w:t xml:space="preserve">gerçekleşecek </w:t>
      </w:r>
      <w:r w:rsidR="00142834" w:rsidRPr="006B0580">
        <w:rPr>
          <w:rFonts w:ascii="Calibri" w:hAnsi="Calibri" w:cs="Calibri"/>
        </w:rPr>
        <w:t>konser, dinleyicileri</w:t>
      </w:r>
      <w:r w:rsidR="00142834" w:rsidRPr="006B0580">
        <w:rPr>
          <w:rFonts w:ascii="Calibri" w:eastAsia="Avenir" w:hAnsi="Calibri" w:cs="Calibri"/>
          <w:bCs/>
        </w:rPr>
        <w:t xml:space="preserve"> tarihi ve büyülü müze atmosferinde müzikal bir yolculuğa çıkaracak.</w:t>
      </w:r>
    </w:p>
    <w:p w14:paraId="1F5E583A" w14:textId="5AE3F83B" w:rsidR="00044CC9" w:rsidRPr="006B0580" w:rsidRDefault="00805777" w:rsidP="0030327A">
      <w:pPr>
        <w:pStyle w:val="NormalWeb"/>
        <w:shd w:val="clear" w:color="auto" w:fill="FFFFFF"/>
        <w:rPr>
          <w:rStyle w:val="Gl"/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Gl"/>
          <w:rFonts w:asciiTheme="minorHAnsi" w:hAnsiTheme="minorHAnsi" w:cstheme="minorHAnsi"/>
          <w:sz w:val="22"/>
          <w:szCs w:val="22"/>
        </w:rPr>
        <w:t>Serapis</w:t>
      </w:r>
      <w:proofErr w:type="spellEnd"/>
      <w:r>
        <w:rPr>
          <w:rStyle w:val="Gl"/>
          <w:rFonts w:asciiTheme="minorHAnsi" w:hAnsiTheme="minorHAnsi" w:cstheme="minorHAnsi"/>
          <w:sz w:val="22"/>
          <w:szCs w:val="22"/>
        </w:rPr>
        <w:t xml:space="preserve"> Quartet</w:t>
      </w:r>
      <w:r w:rsidR="00BC5448" w:rsidRPr="006B0580">
        <w:rPr>
          <w:rStyle w:val="Gl"/>
          <w:rFonts w:asciiTheme="minorHAnsi" w:hAnsiTheme="minorHAnsi" w:cstheme="minorHAnsi"/>
          <w:sz w:val="22"/>
          <w:szCs w:val="22"/>
        </w:rPr>
        <w:br/>
      </w:r>
      <w:r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Çetin Ceviz</w:t>
      </w:r>
      <w:r w:rsidR="00BC5448" w:rsidRPr="006B0580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r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Keman</w:t>
      </w:r>
      <w:r w:rsidR="00BC5448" w:rsidRPr="006B0580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="00BC5448" w:rsidRPr="006B0580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br/>
      </w:r>
      <w:r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 xml:space="preserve">Elena </w:t>
      </w:r>
      <w:proofErr w:type="spellStart"/>
      <w:r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Ünaldı</w:t>
      </w:r>
      <w:proofErr w:type="spellEnd"/>
      <w:r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C5448" w:rsidRPr="006B0580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(</w:t>
      </w:r>
      <w:r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Viyola</w:t>
      </w:r>
      <w:r w:rsidR="00BC5448" w:rsidRPr="006B0580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="00BC5448" w:rsidRPr="006B0580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br/>
      </w:r>
      <w:r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 xml:space="preserve">Uğraş Torun </w:t>
      </w:r>
      <w:r w:rsidR="00BC5448" w:rsidRPr="006B0580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(</w:t>
      </w:r>
      <w:r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Viyola</w:t>
      </w:r>
      <w:r w:rsidR="00BC5448" w:rsidRPr="006B0580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="00BC5448" w:rsidRPr="006B0580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7D337A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İdil Onaran</w:t>
      </w:r>
      <w:r w:rsidR="00BC5448" w:rsidRPr="006B0580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 xml:space="preserve"> (Viyol</w:t>
      </w:r>
      <w:r w:rsidR="007D337A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onsel</w:t>
      </w:r>
      <w:r w:rsidR="00BC5448" w:rsidRPr="007D337A">
        <w:rPr>
          <w:rStyle w:val="Gl"/>
          <w:rFonts w:asciiTheme="minorHAnsi" w:hAnsiTheme="minorHAnsi" w:cstheme="minorHAnsi"/>
          <w:b w:val="0"/>
          <w:bCs w:val="0"/>
          <w:sz w:val="22"/>
          <w:szCs w:val="22"/>
        </w:rPr>
        <w:t>)</w:t>
      </w:r>
    </w:p>
    <w:p w14:paraId="50CDAF98" w14:textId="555BEE5B" w:rsidR="007D337A" w:rsidRDefault="003E64DA" w:rsidP="0030327A">
      <w:pPr>
        <w:spacing w:after="0" w:line="240" w:lineRule="auto"/>
        <w:contextualSpacing/>
        <w:jc w:val="both"/>
        <w:rPr>
          <w:rFonts w:eastAsia="Avenir" w:cstheme="minorHAnsi"/>
          <w:b/>
          <w:i/>
          <w:iCs/>
          <w:color w:val="C00000"/>
        </w:rPr>
      </w:pPr>
      <w:r>
        <w:rPr>
          <w:rFonts w:eastAsia="Avenir" w:cstheme="minorHAnsi"/>
          <w:b/>
          <w:i/>
          <w:iCs/>
          <w:color w:val="C00000"/>
        </w:rPr>
        <w:br/>
      </w:r>
      <w:r w:rsidR="00044CC9">
        <w:rPr>
          <w:rFonts w:eastAsia="Avenir" w:cstheme="minorHAnsi"/>
          <w:b/>
          <w:i/>
          <w:iCs/>
          <w:color w:val="C00000"/>
        </w:rPr>
        <w:t>B</w:t>
      </w:r>
      <w:r w:rsidR="00044CC9" w:rsidRPr="00F03393">
        <w:rPr>
          <w:rFonts w:eastAsia="Avenir" w:cstheme="minorHAnsi"/>
          <w:b/>
          <w:i/>
          <w:iCs/>
          <w:color w:val="C00000"/>
        </w:rPr>
        <w:t xml:space="preserve">iletler </w:t>
      </w:r>
      <w:proofErr w:type="spellStart"/>
      <w:r w:rsidR="00044CC9" w:rsidRPr="00F03393">
        <w:rPr>
          <w:rFonts w:eastAsia="Avenir" w:cstheme="minorHAnsi"/>
          <w:b/>
          <w:i/>
          <w:iCs/>
          <w:color w:val="C00000"/>
        </w:rPr>
        <w:t>Biletix’ten</w:t>
      </w:r>
      <w:proofErr w:type="spellEnd"/>
      <w:r w:rsidR="00044CC9" w:rsidRPr="00F03393">
        <w:rPr>
          <w:rFonts w:eastAsia="Avenir" w:cstheme="minorHAnsi"/>
          <w:b/>
          <w:i/>
          <w:iCs/>
          <w:color w:val="C00000"/>
        </w:rPr>
        <w:t xml:space="preserve"> veya konser günü Pera Müzesi resepsiyonundan alınabilir. Pera Müzesi </w:t>
      </w:r>
      <w:proofErr w:type="spellStart"/>
      <w:r w:rsidR="00044CC9" w:rsidRPr="00F03393">
        <w:rPr>
          <w:rFonts w:eastAsia="Avenir" w:cstheme="minorHAnsi"/>
          <w:b/>
          <w:i/>
          <w:iCs/>
          <w:color w:val="C00000"/>
        </w:rPr>
        <w:t>Dostları'na</w:t>
      </w:r>
      <w:proofErr w:type="spellEnd"/>
      <w:r w:rsidR="00044CC9" w:rsidRPr="00F03393">
        <w:rPr>
          <w:rFonts w:eastAsia="Avenir" w:cstheme="minorHAnsi"/>
          <w:b/>
          <w:i/>
          <w:iCs/>
          <w:color w:val="C00000"/>
        </w:rPr>
        <w:t xml:space="preserve"> %50 indirim uygulanmaktadır. Yerler sınırlı ve numarasızdır.</w:t>
      </w:r>
      <w:r w:rsidR="00044CC9">
        <w:rPr>
          <w:rFonts w:eastAsia="Avenir" w:cstheme="minorHAnsi"/>
          <w:b/>
          <w:i/>
          <w:iCs/>
          <w:color w:val="C00000"/>
        </w:rPr>
        <w:t xml:space="preserve"> </w:t>
      </w:r>
      <w:r w:rsidR="00044CC9" w:rsidRPr="00044CC9">
        <w:rPr>
          <w:rFonts w:eastAsia="Avenir" w:cstheme="minorHAnsi"/>
          <w:b/>
          <w:i/>
          <w:iCs/>
          <w:color w:val="C00000"/>
        </w:rPr>
        <w:t xml:space="preserve">Konser arasız olup yaklaşık 1 saat sürmektedir. </w:t>
      </w:r>
      <w:r w:rsidR="00044CC9" w:rsidRPr="0070155C">
        <w:rPr>
          <w:rFonts w:eastAsia="Avenir" w:cstheme="minorHAnsi"/>
          <w:b/>
          <w:i/>
          <w:iCs/>
          <w:color w:val="C00000"/>
        </w:rPr>
        <w:t xml:space="preserve">Etkinlik 7 yaş ve üzeri </w:t>
      </w:r>
      <w:r w:rsidR="00044CC9">
        <w:rPr>
          <w:rFonts w:eastAsia="Avenir" w:cstheme="minorHAnsi"/>
          <w:b/>
          <w:i/>
          <w:iCs/>
          <w:color w:val="C00000"/>
        </w:rPr>
        <w:t xml:space="preserve">için </w:t>
      </w:r>
      <w:r w:rsidR="00044CC9" w:rsidRPr="0070155C">
        <w:rPr>
          <w:rFonts w:eastAsia="Avenir" w:cstheme="minorHAnsi"/>
          <w:b/>
          <w:i/>
          <w:iCs/>
          <w:color w:val="C00000"/>
        </w:rPr>
        <w:t>uygundur</w:t>
      </w:r>
      <w:r w:rsidR="00044CC9">
        <w:rPr>
          <w:rFonts w:eastAsia="Avenir" w:cstheme="minorHAnsi"/>
          <w:b/>
          <w:i/>
          <w:iCs/>
          <w:color w:val="C00000"/>
        </w:rPr>
        <w:t xml:space="preserve">. </w:t>
      </w:r>
      <w:r w:rsidR="00044CC9" w:rsidRPr="007D33B9">
        <w:rPr>
          <w:rFonts w:eastAsia="Avenir" w:cstheme="minorHAnsi"/>
          <w:b/>
          <w:i/>
          <w:iCs/>
          <w:color w:val="C00000"/>
        </w:rPr>
        <w:t xml:space="preserve">7-12 yaş arasındaki dinleyiciler konsere bir yetişkinle </w:t>
      </w:r>
      <w:r w:rsidR="00044CC9">
        <w:rPr>
          <w:rFonts w:eastAsia="Avenir" w:cstheme="minorHAnsi"/>
          <w:b/>
          <w:i/>
          <w:iCs/>
          <w:color w:val="C00000"/>
        </w:rPr>
        <w:t>eşliğinde</w:t>
      </w:r>
      <w:r w:rsidR="00044CC9" w:rsidRPr="007D33B9">
        <w:rPr>
          <w:rFonts w:eastAsia="Avenir" w:cstheme="minorHAnsi"/>
          <w:b/>
          <w:i/>
          <w:iCs/>
          <w:color w:val="C00000"/>
        </w:rPr>
        <w:t xml:space="preserve"> katılabilir.</w:t>
      </w:r>
    </w:p>
    <w:p w14:paraId="731C912E" w14:textId="77777777" w:rsidR="00044CC9" w:rsidRDefault="00044CC9" w:rsidP="0030327A">
      <w:pPr>
        <w:spacing w:after="0" w:line="240" w:lineRule="auto"/>
        <w:jc w:val="both"/>
        <w:rPr>
          <w:rFonts w:eastAsia="Avenir" w:cstheme="minorHAnsi"/>
          <w:b/>
          <w:i/>
          <w:iCs/>
          <w:color w:val="C00000"/>
        </w:rPr>
      </w:pPr>
    </w:p>
    <w:p w14:paraId="765319AF" w14:textId="42D40F85" w:rsidR="00044CC9" w:rsidRPr="007D337A" w:rsidRDefault="003E64DA" w:rsidP="0030327A">
      <w:pPr>
        <w:spacing w:after="0" w:line="240" w:lineRule="auto"/>
        <w:jc w:val="both"/>
        <w:rPr>
          <w:rFonts w:eastAsia="Calibri" w:cstheme="minorHAnsi"/>
          <w:sz w:val="24"/>
          <w:szCs w:val="24"/>
          <w:u w:val="single" w:color="0563C1"/>
        </w:rPr>
      </w:pPr>
      <w:r>
        <w:rPr>
          <w:rFonts w:eastAsia="Calibri" w:cstheme="minorHAnsi"/>
          <w:b/>
          <w:bCs/>
          <w:sz w:val="24"/>
          <w:szCs w:val="24"/>
          <w:u w:val="single" w:color="000000"/>
          <w:lang w:eastAsia="tr-TR"/>
        </w:rPr>
        <w:br/>
      </w:r>
      <w:r w:rsidR="00044CC9" w:rsidRPr="007D337A">
        <w:rPr>
          <w:rFonts w:eastAsia="Calibri" w:cstheme="minorHAnsi"/>
          <w:b/>
          <w:bCs/>
          <w:sz w:val="24"/>
          <w:szCs w:val="24"/>
          <w:u w:val="single" w:color="000000"/>
          <w:lang w:eastAsia="tr-TR"/>
        </w:rPr>
        <w:t>Detaylı Bilgi:</w:t>
      </w:r>
      <w:r w:rsidR="00044CC9" w:rsidRPr="007D337A">
        <w:rPr>
          <w:rFonts w:eastAsia="Calibri" w:cstheme="minorHAnsi"/>
          <w:sz w:val="24"/>
          <w:szCs w:val="24"/>
          <w:u w:val="single" w:color="000000"/>
          <w:lang w:eastAsia="tr-TR"/>
        </w:rPr>
        <w:t xml:space="preserve"> </w:t>
      </w:r>
    </w:p>
    <w:p w14:paraId="6D0D4213" w14:textId="77777777" w:rsidR="00044CC9" w:rsidRPr="007D337A" w:rsidRDefault="00044CC9" w:rsidP="0030327A">
      <w:pPr>
        <w:spacing w:after="0" w:line="240" w:lineRule="auto"/>
        <w:jc w:val="both"/>
        <w:rPr>
          <w:rFonts w:eastAsia="Arial" w:cstheme="minorHAnsi"/>
          <w:sz w:val="24"/>
          <w:szCs w:val="24"/>
          <w:u w:val="single" w:color="0563C1"/>
          <w:lang w:eastAsia="tr-TR"/>
        </w:rPr>
      </w:pPr>
      <w:r w:rsidRPr="007D337A">
        <w:rPr>
          <w:rFonts w:eastAsia="Calibri" w:cstheme="minorHAnsi"/>
          <w:sz w:val="24"/>
          <w:szCs w:val="24"/>
          <w:lang w:eastAsia="tr-TR"/>
        </w:rPr>
        <w:t xml:space="preserve">Amber Eroyan – Grup 7 İletişim / </w:t>
      </w:r>
      <w:hyperlink r:id="rId10" w:history="1">
        <w:r w:rsidRPr="007D337A">
          <w:rPr>
            <w:rStyle w:val="Kpr"/>
            <w:rFonts w:eastAsia="Calibri" w:cstheme="minorHAnsi"/>
            <w:sz w:val="24"/>
            <w:szCs w:val="24"/>
            <w:lang w:eastAsia="tr-TR"/>
          </w:rPr>
          <w:t>aeroyan@grup7.com.tr</w:t>
        </w:r>
      </w:hyperlink>
      <w:r w:rsidRPr="007D337A">
        <w:rPr>
          <w:rFonts w:eastAsia="Calibri" w:cstheme="minorHAnsi"/>
          <w:sz w:val="24"/>
          <w:szCs w:val="24"/>
          <w:lang w:eastAsia="tr-TR"/>
        </w:rPr>
        <w:t xml:space="preserve"> / (212) 292 13 13 </w:t>
      </w:r>
    </w:p>
    <w:p w14:paraId="2A4DB941" w14:textId="29FA8840" w:rsidR="00044CC9" w:rsidRPr="007D337A" w:rsidRDefault="00044CC9" w:rsidP="0030327A">
      <w:pPr>
        <w:spacing w:after="0" w:line="240" w:lineRule="auto"/>
        <w:jc w:val="both"/>
        <w:rPr>
          <w:rStyle w:val="Gl"/>
          <w:rFonts w:cstheme="minorHAnsi"/>
          <w:b w:val="0"/>
          <w:bCs w:val="0"/>
          <w:sz w:val="24"/>
          <w:szCs w:val="24"/>
        </w:rPr>
      </w:pPr>
      <w:r w:rsidRPr="007D337A">
        <w:rPr>
          <w:rFonts w:eastAsia="Calibri" w:cstheme="minorHAnsi"/>
          <w:sz w:val="24"/>
          <w:szCs w:val="24"/>
          <w:lang w:eastAsia="tr-TR"/>
        </w:rPr>
        <w:t xml:space="preserve">Damla Pinçe – Pera Müzesi / </w:t>
      </w:r>
      <w:hyperlink r:id="rId11" w:history="1">
        <w:r w:rsidRPr="007D337A">
          <w:rPr>
            <w:rStyle w:val="Kpr"/>
            <w:rFonts w:eastAsia="Calibri" w:cstheme="minorHAnsi"/>
            <w:sz w:val="24"/>
            <w:szCs w:val="24"/>
            <w:lang w:eastAsia="tr-TR"/>
          </w:rPr>
          <w:t>damla.pince@peramuzesi.org.tr</w:t>
        </w:r>
      </w:hyperlink>
      <w:r w:rsidRPr="007D337A">
        <w:rPr>
          <w:rFonts w:eastAsia="Calibri" w:cstheme="minorHAnsi"/>
          <w:sz w:val="24"/>
          <w:szCs w:val="24"/>
          <w:lang w:eastAsia="tr-TR"/>
        </w:rPr>
        <w:t xml:space="preserve"> / </w:t>
      </w:r>
      <w:r w:rsidRPr="007D337A">
        <w:rPr>
          <w:rFonts w:cstheme="minorHAnsi"/>
          <w:sz w:val="24"/>
          <w:szCs w:val="24"/>
        </w:rPr>
        <w:t>(212) 334 09 00</w:t>
      </w:r>
    </w:p>
    <w:p w14:paraId="0B55C82D" w14:textId="77777777" w:rsidR="00044CC9" w:rsidRPr="00A4798C" w:rsidRDefault="00044CC9" w:rsidP="0030327A">
      <w:pPr>
        <w:spacing w:after="0" w:line="240" w:lineRule="auto"/>
        <w:jc w:val="both"/>
        <w:rPr>
          <w:rFonts w:eastAsia="Calibri" w:cstheme="minorHAnsi"/>
          <w:lang w:eastAsia="tr-TR"/>
        </w:rPr>
      </w:pPr>
    </w:p>
    <w:p w14:paraId="14936161" w14:textId="734531D6" w:rsidR="00BC5448" w:rsidRPr="00656707" w:rsidRDefault="00BC5448" w:rsidP="0030327A">
      <w:pPr>
        <w:spacing w:after="0" w:line="240" w:lineRule="auto"/>
        <w:jc w:val="both"/>
        <w:rPr>
          <w:rFonts w:eastAsia="Avenir" w:cstheme="minorHAnsi"/>
          <w:b/>
          <w:color w:val="595959" w:themeColor="text1" w:themeTint="A6"/>
        </w:rPr>
      </w:pPr>
    </w:p>
    <w:p w14:paraId="00A2B01D" w14:textId="1183C653" w:rsidR="00805777" w:rsidRPr="00805777" w:rsidRDefault="00805777" w:rsidP="0030327A">
      <w:pPr>
        <w:spacing w:after="0" w:line="240" w:lineRule="auto"/>
        <w:jc w:val="both"/>
        <w:rPr>
          <w:rFonts w:eastAsia="Avenir" w:cstheme="minorHAnsi"/>
          <w:b/>
          <w:color w:val="595959" w:themeColor="text1" w:themeTint="A6"/>
        </w:rPr>
      </w:pPr>
      <w:proofErr w:type="spellStart"/>
      <w:r w:rsidRPr="00805777">
        <w:rPr>
          <w:rFonts w:eastAsia="Avenir" w:cstheme="minorHAnsi"/>
          <w:b/>
          <w:color w:val="595959" w:themeColor="text1" w:themeTint="A6"/>
        </w:rPr>
        <w:t>Serapis</w:t>
      </w:r>
      <w:proofErr w:type="spellEnd"/>
      <w:r w:rsidRPr="00805777">
        <w:rPr>
          <w:rFonts w:eastAsia="Avenir" w:cstheme="minorHAnsi"/>
          <w:b/>
          <w:color w:val="595959" w:themeColor="text1" w:themeTint="A6"/>
        </w:rPr>
        <w:t xml:space="preserve"> Quartet Hakkında</w:t>
      </w:r>
    </w:p>
    <w:p w14:paraId="4CC8AB1E" w14:textId="0E57EE96" w:rsidR="00BC5448" w:rsidRPr="00656707" w:rsidRDefault="00805777" w:rsidP="0030327A">
      <w:pPr>
        <w:spacing w:after="0" w:line="240" w:lineRule="auto"/>
        <w:jc w:val="both"/>
        <w:rPr>
          <w:rFonts w:eastAsia="Avenir" w:cstheme="minorHAnsi"/>
          <w:bCs/>
          <w:color w:val="595959" w:themeColor="text1" w:themeTint="A6"/>
        </w:rPr>
      </w:pPr>
      <w:r w:rsidRPr="00805777">
        <w:rPr>
          <w:rFonts w:eastAsia="Avenir" w:cstheme="minorHAnsi"/>
          <w:bCs/>
          <w:color w:val="595959" w:themeColor="text1" w:themeTint="A6"/>
        </w:rPr>
        <w:t xml:space="preserve">Her biri kendi dalında ulusal ve uluslararası </w:t>
      </w:r>
      <w:proofErr w:type="spellStart"/>
      <w:r w:rsidRPr="00805777">
        <w:rPr>
          <w:rFonts w:eastAsia="Avenir" w:cstheme="minorHAnsi"/>
          <w:bCs/>
          <w:color w:val="595959" w:themeColor="text1" w:themeTint="A6"/>
        </w:rPr>
        <w:t>başarıya</w:t>
      </w:r>
      <w:proofErr w:type="spellEnd"/>
      <w:r w:rsidRPr="00805777">
        <w:rPr>
          <w:rFonts w:eastAsia="Avenir" w:cstheme="minorHAnsi"/>
          <w:bCs/>
          <w:color w:val="595959" w:themeColor="text1" w:themeTint="A6"/>
        </w:rPr>
        <w:t xml:space="preserve"> imza atan dört değerli </w:t>
      </w:r>
      <w:proofErr w:type="spellStart"/>
      <w:r w:rsidRPr="00805777">
        <w:rPr>
          <w:rFonts w:eastAsia="Avenir" w:cstheme="minorHAnsi"/>
          <w:bCs/>
          <w:color w:val="595959" w:themeColor="text1" w:themeTint="A6"/>
        </w:rPr>
        <w:t>müzisyen</w:t>
      </w:r>
      <w:proofErr w:type="spellEnd"/>
      <w:r w:rsidRPr="00805777">
        <w:rPr>
          <w:rFonts w:eastAsia="Avenir" w:cstheme="minorHAnsi"/>
          <w:bCs/>
          <w:color w:val="595959" w:themeColor="text1" w:themeTint="A6"/>
        </w:rPr>
        <w:t xml:space="preserve">, Çetin Ceviz (keman), Elena </w:t>
      </w:r>
      <w:proofErr w:type="spellStart"/>
      <w:r w:rsidRPr="00805777">
        <w:rPr>
          <w:rFonts w:eastAsia="Avenir" w:cstheme="minorHAnsi"/>
          <w:bCs/>
          <w:color w:val="595959" w:themeColor="text1" w:themeTint="A6"/>
        </w:rPr>
        <w:t>Ünaldı</w:t>
      </w:r>
      <w:proofErr w:type="spellEnd"/>
      <w:r w:rsidRPr="00805777">
        <w:rPr>
          <w:rFonts w:eastAsia="Avenir" w:cstheme="minorHAnsi"/>
          <w:bCs/>
          <w:color w:val="595959" w:themeColor="text1" w:themeTint="A6"/>
        </w:rPr>
        <w:t xml:space="preserve"> (viyola), Uğraş Torun (viyola) ve İdil Onaran (viyolonsel), aktif olarak devam eden müzikal çalışmalarının yanı sıra oda müziği konserlerinde </w:t>
      </w:r>
      <w:proofErr w:type="spellStart"/>
      <w:r w:rsidRPr="00805777">
        <w:rPr>
          <w:rFonts w:eastAsia="Avenir" w:cstheme="minorHAnsi"/>
          <w:bCs/>
          <w:color w:val="595959" w:themeColor="text1" w:themeTint="A6"/>
        </w:rPr>
        <w:t>Serapis</w:t>
      </w:r>
      <w:proofErr w:type="spellEnd"/>
      <w:r w:rsidRPr="00805777">
        <w:rPr>
          <w:rFonts w:eastAsia="Avenir" w:cstheme="minorHAnsi"/>
          <w:bCs/>
          <w:color w:val="595959" w:themeColor="text1" w:themeTint="A6"/>
        </w:rPr>
        <w:t xml:space="preserve"> Quartet olarak bir arada. Topluluğun ismi, müziğin dinleyiciler üzerinde güneş gibi güçlü ve yaşamsal etkisi olduğu düşüncesiyle, simgesi güneş olan, geçmişte </w:t>
      </w:r>
      <w:r w:rsidR="00787E33">
        <w:rPr>
          <w:rFonts w:eastAsia="Avenir" w:cstheme="minorHAnsi"/>
          <w:bCs/>
          <w:color w:val="595959" w:themeColor="text1" w:themeTint="A6"/>
        </w:rPr>
        <w:t>Mısır’dan İtalya’ya</w:t>
      </w:r>
      <w:r w:rsidRPr="00805777">
        <w:rPr>
          <w:rFonts w:eastAsia="Avenir" w:cstheme="minorHAnsi"/>
          <w:bCs/>
          <w:color w:val="595959" w:themeColor="text1" w:themeTint="A6"/>
        </w:rPr>
        <w:t xml:space="preserve"> uzanan bir coğrafyada </w:t>
      </w:r>
      <w:r w:rsidR="00787E33">
        <w:rPr>
          <w:rFonts w:eastAsia="Avenir" w:cstheme="minorHAnsi"/>
          <w:bCs/>
          <w:color w:val="595959" w:themeColor="text1" w:themeTint="A6"/>
        </w:rPr>
        <w:t>etkisi bulunan</w:t>
      </w:r>
      <w:r w:rsidRPr="00805777">
        <w:rPr>
          <w:rFonts w:eastAsia="Avenir" w:cstheme="minorHAnsi"/>
          <w:bCs/>
          <w:color w:val="595959" w:themeColor="text1" w:themeTint="A6"/>
        </w:rPr>
        <w:t xml:space="preserve"> Mısır tanrısı </w:t>
      </w:r>
      <w:proofErr w:type="spellStart"/>
      <w:r w:rsidRPr="00805777">
        <w:rPr>
          <w:rFonts w:eastAsia="Avenir" w:cstheme="minorHAnsi"/>
          <w:bCs/>
          <w:color w:val="595959" w:themeColor="text1" w:themeTint="A6"/>
        </w:rPr>
        <w:t>Serapis</w:t>
      </w:r>
      <w:r>
        <w:rPr>
          <w:rFonts w:eastAsia="Avenir" w:cstheme="minorHAnsi"/>
          <w:bCs/>
          <w:color w:val="595959" w:themeColor="text1" w:themeTint="A6"/>
        </w:rPr>
        <w:t>’</w:t>
      </w:r>
      <w:r w:rsidRPr="00805777">
        <w:rPr>
          <w:rFonts w:eastAsia="Avenir" w:cstheme="minorHAnsi"/>
          <w:bCs/>
          <w:color w:val="595959" w:themeColor="text1" w:themeTint="A6"/>
        </w:rPr>
        <w:t>in</w:t>
      </w:r>
      <w:proofErr w:type="spellEnd"/>
      <w:r w:rsidRPr="00805777">
        <w:rPr>
          <w:rFonts w:eastAsia="Avenir" w:cstheme="minorHAnsi"/>
          <w:bCs/>
          <w:color w:val="595959" w:themeColor="text1" w:themeTint="A6"/>
        </w:rPr>
        <w:t xml:space="preserve"> ilhamını taşıyor. Mart 2023</w:t>
      </w:r>
      <w:r>
        <w:rPr>
          <w:rFonts w:eastAsia="Avenir" w:cstheme="minorHAnsi"/>
          <w:bCs/>
          <w:color w:val="595959" w:themeColor="text1" w:themeTint="A6"/>
        </w:rPr>
        <w:t>’</w:t>
      </w:r>
      <w:r w:rsidRPr="00805777">
        <w:rPr>
          <w:rFonts w:eastAsia="Avenir" w:cstheme="minorHAnsi"/>
          <w:bCs/>
          <w:color w:val="595959" w:themeColor="text1" w:themeTint="A6"/>
        </w:rPr>
        <w:t>te Bilkent Müzik Günleri</w:t>
      </w:r>
      <w:r>
        <w:rPr>
          <w:rFonts w:eastAsia="Avenir" w:cstheme="minorHAnsi"/>
          <w:bCs/>
          <w:color w:val="595959" w:themeColor="text1" w:themeTint="A6"/>
        </w:rPr>
        <w:t>’</w:t>
      </w:r>
      <w:r w:rsidRPr="00805777">
        <w:rPr>
          <w:rFonts w:eastAsia="Avenir" w:cstheme="minorHAnsi"/>
          <w:bCs/>
          <w:color w:val="595959" w:themeColor="text1" w:themeTint="A6"/>
        </w:rPr>
        <w:t xml:space="preserve">nde de konser veren </w:t>
      </w:r>
      <w:proofErr w:type="spellStart"/>
      <w:r w:rsidRPr="00805777">
        <w:rPr>
          <w:rFonts w:eastAsia="Avenir" w:cstheme="minorHAnsi"/>
          <w:bCs/>
          <w:color w:val="595959" w:themeColor="text1" w:themeTint="A6"/>
        </w:rPr>
        <w:t>Serapis</w:t>
      </w:r>
      <w:proofErr w:type="spellEnd"/>
      <w:r w:rsidRPr="00805777">
        <w:rPr>
          <w:rFonts w:eastAsia="Avenir" w:cstheme="minorHAnsi"/>
          <w:bCs/>
          <w:color w:val="595959" w:themeColor="text1" w:themeTint="A6"/>
        </w:rPr>
        <w:t xml:space="preserve"> Quartet, performanslarına devam ediyor.</w:t>
      </w:r>
      <w:r w:rsidR="00BC5448" w:rsidRPr="00656707">
        <w:rPr>
          <w:rFonts w:eastAsia="Avenir" w:cstheme="minorHAnsi"/>
          <w:bCs/>
          <w:color w:val="595959" w:themeColor="text1" w:themeTint="A6"/>
        </w:rPr>
        <w:t xml:space="preserve"> </w:t>
      </w:r>
    </w:p>
    <w:p w14:paraId="38E0D201" w14:textId="6DFBDDC5" w:rsidR="00095F91" w:rsidRPr="00095F91" w:rsidRDefault="00095F91" w:rsidP="0030327A">
      <w:pPr>
        <w:spacing w:after="0" w:line="240" w:lineRule="auto"/>
        <w:jc w:val="both"/>
        <w:rPr>
          <w:rStyle w:val="Gl"/>
          <w:rFonts w:cs="Arial"/>
          <w:b w:val="0"/>
          <w:bCs w:val="0"/>
          <w:sz w:val="24"/>
          <w:szCs w:val="24"/>
        </w:rPr>
      </w:pPr>
    </w:p>
    <w:sectPr w:rsidR="00095F91" w:rsidRPr="00095F91" w:rsidSect="00D2536B">
      <w:headerReference w:type="default" r:id="rId12"/>
      <w:footerReference w:type="default" r:id="rId13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D906" w14:textId="77777777" w:rsidR="001660DD" w:rsidRDefault="001660DD">
      <w:pPr>
        <w:spacing w:after="0" w:line="240" w:lineRule="auto"/>
      </w:pPr>
      <w:r>
        <w:separator/>
      </w:r>
    </w:p>
  </w:endnote>
  <w:endnote w:type="continuationSeparator" w:id="0">
    <w:p w14:paraId="7680B8B1" w14:textId="77777777" w:rsidR="001660DD" w:rsidRDefault="0016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9E74" w14:textId="77777777" w:rsidR="001660DD" w:rsidRDefault="001660DD">
      <w:pPr>
        <w:spacing w:after="0" w:line="240" w:lineRule="auto"/>
      </w:pPr>
      <w:r>
        <w:separator/>
      </w:r>
    </w:p>
  </w:footnote>
  <w:footnote w:type="continuationSeparator" w:id="0">
    <w:p w14:paraId="76A698EA" w14:textId="77777777" w:rsidR="001660DD" w:rsidRDefault="0016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96842601">
    <w:abstractNumId w:val="1"/>
  </w:num>
  <w:num w:numId="2" w16cid:durableId="167209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4CC9"/>
    <w:rsid w:val="00050F39"/>
    <w:rsid w:val="000539BD"/>
    <w:rsid w:val="000607A1"/>
    <w:rsid w:val="000673BB"/>
    <w:rsid w:val="00080228"/>
    <w:rsid w:val="00081BF4"/>
    <w:rsid w:val="00090F6A"/>
    <w:rsid w:val="00095F91"/>
    <w:rsid w:val="00097E3D"/>
    <w:rsid w:val="00097F3D"/>
    <w:rsid w:val="000B3555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42834"/>
    <w:rsid w:val="001538B7"/>
    <w:rsid w:val="00161C90"/>
    <w:rsid w:val="00164A85"/>
    <w:rsid w:val="001660DD"/>
    <w:rsid w:val="00180349"/>
    <w:rsid w:val="001804B1"/>
    <w:rsid w:val="00185644"/>
    <w:rsid w:val="001871BA"/>
    <w:rsid w:val="001900DC"/>
    <w:rsid w:val="0019071B"/>
    <w:rsid w:val="001A1934"/>
    <w:rsid w:val="001B6E37"/>
    <w:rsid w:val="001C42B3"/>
    <w:rsid w:val="001E6ED9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9E3"/>
    <w:rsid w:val="002F5CBA"/>
    <w:rsid w:val="0030327A"/>
    <w:rsid w:val="00304145"/>
    <w:rsid w:val="00316218"/>
    <w:rsid w:val="003201BA"/>
    <w:rsid w:val="003344D8"/>
    <w:rsid w:val="003348E3"/>
    <w:rsid w:val="00351906"/>
    <w:rsid w:val="00361DC6"/>
    <w:rsid w:val="003778CB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6E81"/>
    <w:rsid w:val="003E64DA"/>
    <w:rsid w:val="003F0A2B"/>
    <w:rsid w:val="003F34E4"/>
    <w:rsid w:val="003F3EC7"/>
    <w:rsid w:val="00403222"/>
    <w:rsid w:val="00411200"/>
    <w:rsid w:val="00424C60"/>
    <w:rsid w:val="00426F8D"/>
    <w:rsid w:val="004513E8"/>
    <w:rsid w:val="004536A0"/>
    <w:rsid w:val="00454A8A"/>
    <w:rsid w:val="004563BE"/>
    <w:rsid w:val="00457ABC"/>
    <w:rsid w:val="004660AA"/>
    <w:rsid w:val="004662A3"/>
    <w:rsid w:val="00466F09"/>
    <w:rsid w:val="00481A5A"/>
    <w:rsid w:val="004837C6"/>
    <w:rsid w:val="00486F04"/>
    <w:rsid w:val="0049280F"/>
    <w:rsid w:val="00492CA6"/>
    <w:rsid w:val="004C3705"/>
    <w:rsid w:val="004C4F7C"/>
    <w:rsid w:val="004E70B9"/>
    <w:rsid w:val="00504E9D"/>
    <w:rsid w:val="00505672"/>
    <w:rsid w:val="00526F30"/>
    <w:rsid w:val="00527B1C"/>
    <w:rsid w:val="00547B69"/>
    <w:rsid w:val="0055768F"/>
    <w:rsid w:val="00571772"/>
    <w:rsid w:val="00585A68"/>
    <w:rsid w:val="0059044E"/>
    <w:rsid w:val="00591BA2"/>
    <w:rsid w:val="005A1DAC"/>
    <w:rsid w:val="005B1904"/>
    <w:rsid w:val="005C280F"/>
    <w:rsid w:val="005C3910"/>
    <w:rsid w:val="005C7095"/>
    <w:rsid w:val="005E05DB"/>
    <w:rsid w:val="005E7EE1"/>
    <w:rsid w:val="005F3620"/>
    <w:rsid w:val="005F5247"/>
    <w:rsid w:val="00602F44"/>
    <w:rsid w:val="00604DB0"/>
    <w:rsid w:val="00611096"/>
    <w:rsid w:val="006156DB"/>
    <w:rsid w:val="00621A24"/>
    <w:rsid w:val="00625B84"/>
    <w:rsid w:val="0063436B"/>
    <w:rsid w:val="006356DE"/>
    <w:rsid w:val="00644BB7"/>
    <w:rsid w:val="0065168F"/>
    <w:rsid w:val="00653C70"/>
    <w:rsid w:val="00656707"/>
    <w:rsid w:val="00663FEC"/>
    <w:rsid w:val="0066599C"/>
    <w:rsid w:val="0067675C"/>
    <w:rsid w:val="00681609"/>
    <w:rsid w:val="006817D3"/>
    <w:rsid w:val="00682C93"/>
    <w:rsid w:val="0068735D"/>
    <w:rsid w:val="006A128E"/>
    <w:rsid w:val="006B0580"/>
    <w:rsid w:val="006B2D36"/>
    <w:rsid w:val="006B7C63"/>
    <w:rsid w:val="006D1A6B"/>
    <w:rsid w:val="006D7D76"/>
    <w:rsid w:val="006E72EC"/>
    <w:rsid w:val="006F323A"/>
    <w:rsid w:val="006F4039"/>
    <w:rsid w:val="0070155C"/>
    <w:rsid w:val="007044E1"/>
    <w:rsid w:val="00707FE2"/>
    <w:rsid w:val="00712B59"/>
    <w:rsid w:val="00725193"/>
    <w:rsid w:val="00727785"/>
    <w:rsid w:val="0073322B"/>
    <w:rsid w:val="00745C5D"/>
    <w:rsid w:val="0076115F"/>
    <w:rsid w:val="00765F39"/>
    <w:rsid w:val="007706E0"/>
    <w:rsid w:val="00777621"/>
    <w:rsid w:val="00780E78"/>
    <w:rsid w:val="007857EC"/>
    <w:rsid w:val="00787E33"/>
    <w:rsid w:val="007B614F"/>
    <w:rsid w:val="007C5604"/>
    <w:rsid w:val="007C60D9"/>
    <w:rsid w:val="007D2627"/>
    <w:rsid w:val="007D337A"/>
    <w:rsid w:val="007D33B9"/>
    <w:rsid w:val="007D5C1A"/>
    <w:rsid w:val="007E176C"/>
    <w:rsid w:val="007F6FE5"/>
    <w:rsid w:val="00801AB7"/>
    <w:rsid w:val="00804AB8"/>
    <w:rsid w:val="00805777"/>
    <w:rsid w:val="00817420"/>
    <w:rsid w:val="00823201"/>
    <w:rsid w:val="00823533"/>
    <w:rsid w:val="0083233C"/>
    <w:rsid w:val="008404A2"/>
    <w:rsid w:val="00841ABE"/>
    <w:rsid w:val="008455C9"/>
    <w:rsid w:val="00845C7A"/>
    <w:rsid w:val="00861336"/>
    <w:rsid w:val="0086650E"/>
    <w:rsid w:val="00867BC2"/>
    <w:rsid w:val="00883DDF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4591"/>
    <w:rsid w:val="009144B9"/>
    <w:rsid w:val="00936663"/>
    <w:rsid w:val="00936996"/>
    <w:rsid w:val="00937089"/>
    <w:rsid w:val="00944427"/>
    <w:rsid w:val="00954964"/>
    <w:rsid w:val="00962B1A"/>
    <w:rsid w:val="00972418"/>
    <w:rsid w:val="009728E1"/>
    <w:rsid w:val="0097306B"/>
    <w:rsid w:val="009747B4"/>
    <w:rsid w:val="00997767"/>
    <w:rsid w:val="00997A55"/>
    <w:rsid w:val="009A44AA"/>
    <w:rsid w:val="009B013E"/>
    <w:rsid w:val="009C095C"/>
    <w:rsid w:val="009C458F"/>
    <w:rsid w:val="009C51DC"/>
    <w:rsid w:val="009F6E99"/>
    <w:rsid w:val="00A064BF"/>
    <w:rsid w:val="00A147AA"/>
    <w:rsid w:val="00A23EB3"/>
    <w:rsid w:val="00A2646F"/>
    <w:rsid w:val="00A27329"/>
    <w:rsid w:val="00A33D73"/>
    <w:rsid w:val="00A345A0"/>
    <w:rsid w:val="00A36403"/>
    <w:rsid w:val="00A43045"/>
    <w:rsid w:val="00A4798C"/>
    <w:rsid w:val="00A47A3A"/>
    <w:rsid w:val="00A56129"/>
    <w:rsid w:val="00A610A5"/>
    <w:rsid w:val="00A66755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E26B6"/>
    <w:rsid w:val="00AF1A75"/>
    <w:rsid w:val="00AF3F23"/>
    <w:rsid w:val="00B125FD"/>
    <w:rsid w:val="00B3203A"/>
    <w:rsid w:val="00B4306D"/>
    <w:rsid w:val="00B447BF"/>
    <w:rsid w:val="00B45545"/>
    <w:rsid w:val="00B469F8"/>
    <w:rsid w:val="00B473AE"/>
    <w:rsid w:val="00B52F5D"/>
    <w:rsid w:val="00B6118F"/>
    <w:rsid w:val="00B62EDE"/>
    <w:rsid w:val="00B637C0"/>
    <w:rsid w:val="00B71572"/>
    <w:rsid w:val="00B810E7"/>
    <w:rsid w:val="00B841EE"/>
    <w:rsid w:val="00B846CA"/>
    <w:rsid w:val="00B8539D"/>
    <w:rsid w:val="00BB09DE"/>
    <w:rsid w:val="00BB3B09"/>
    <w:rsid w:val="00BB4E60"/>
    <w:rsid w:val="00BC01E9"/>
    <w:rsid w:val="00BC0EC1"/>
    <w:rsid w:val="00BC37CC"/>
    <w:rsid w:val="00BC5448"/>
    <w:rsid w:val="00BD01CF"/>
    <w:rsid w:val="00BD42DF"/>
    <w:rsid w:val="00BD56D7"/>
    <w:rsid w:val="00BE3FEB"/>
    <w:rsid w:val="00BF3E82"/>
    <w:rsid w:val="00BF5C99"/>
    <w:rsid w:val="00C11B0E"/>
    <w:rsid w:val="00C16D79"/>
    <w:rsid w:val="00C2232A"/>
    <w:rsid w:val="00C36FCA"/>
    <w:rsid w:val="00C41983"/>
    <w:rsid w:val="00C42BD9"/>
    <w:rsid w:val="00C5422F"/>
    <w:rsid w:val="00C54B7D"/>
    <w:rsid w:val="00C56843"/>
    <w:rsid w:val="00C56976"/>
    <w:rsid w:val="00C62E84"/>
    <w:rsid w:val="00C67684"/>
    <w:rsid w:val="00CA4FFA"/>
    <w:rsid w:val="00CB16A5"/>
    <w:rsid w:val="00CB4570"/>
    <w:rsid w:val="00CC209A"/>
    <w:rsid w:val="00CD096B"/>
    <w:rsid w:val="00CD0A28"/>
    <w:rsid w:val="00CD4D40"/>
    <w:rsid w:val="00CE4953"/>
    <w:rsid w:val="00D13462"/>
    <w:rsid w:val="00D1474D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674FA"/>
    <w:rsid w:val="00E67752"/>
    <w:rsid w:val="00E67BBA"/>
    <w:rsid w:val="00E85A20"/>
    <w:rsid w:val="00E877EA"/>
    <w:rsid w:val="00E968AF"/>
    <w:rsid w:val="00E97A24"/>
    <w:rsid w:val="00EB4AAF"/>
    <w:rsid w:val="00EC289D"/>
    <w:rsid w:val="00EC6387"/>
    <w:rsid w:val="00ED2B46"/>
    <w:rsid w:val="00ED2BAF"/>
    <w:rsid w:val="00EE1270"/>
    <w:rsid w:val="00EF4ADF"/>
    <w:rsid w:val="00F00650"/>
    <w:rsid w:val="00F03393"/>
    <w:rsid w:val="00F054B5"/>
    <w:rsid w:val="00F11A9A"/>
    <w:rsid w:val="00F15F7A"/>
    <w:rsid w:val="00F248B1"/>
    <w:rsid w:val="00F24AB2"/>
    <w:rsid w:val="00F273F4"/>
    <w:rsid w:val="00F447B1"/>
    <w:rsid w:val="00F467A7"/>
    <w:rsid w:val="00F47FF2"/>
    <w:rsid w:val="00F66DF0"/>
    <w:rsid w:val="00F868BC"/>
    <w:rsid w:val="00F93C73"/>
    <w:rsid w:val="00F96178"/>
    <w:rsid w:val="00FA04CE"/>
    <w:rsid w:val="00FB0976"/>
    <w:rsid w:val="00FC226B"/>
    <w:rsid w:val="00FC22AE"/>
    <w:rsid w:val="00FD0A03"/>
    <w:rsid w:val="00FD0D7F"/>
    <w:rsid w:val="00FD409E"/>
    <w:rsid w:val="00FE0E85"/>
    <w:rsid w:val="00FF2750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pera-klasikleri-romantik-bir-yolculuk-serapis-quartet/53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la.pince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royan@grup7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kesisen-dunyalar/7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4F001-320E-A345-B6D1-2D2CC18F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20</cp:revision>
  <dcterms:created xsi:type="dcterms:W3CDTF">2023-02-01T09:18:00Z</dcterms:created>
  <dcterms:modified xsi:type="dcterms:W3CDTF">2023-09-11T08:48:00Z</dcterms:modified>
</cp:coreProperties>
</file>