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8619" w14:textId="77777777" w:rsidR="00233D66" w:rsidRPr="00A4798C" w:rsidRDefault="00233D66" w:rsidP="0030327A">
      <w:pPr>
        <w:tabs>
          <w:tab w:val="left" w:pos="1995"/>
        </w:tabs>
        <w:spacing w:after="0" w:line="240" w:lineRule="auto"/>
        <w:outlineLvl w:val="0"/>
        <w:rPr>
          <w:rFonts w:cstheme="minorHAnsi"/>
          <w:b/>
          <w:u w:val="single"/>
        </w:rPr>
      </w:pPr>
    </w:p>
    <w:p w14:paraId="092CD4AE" w14:textId="77777777" w:rsidR="00C16AD7" w:rsidRDefault="000539BD" w:rsidP="00C16AD7">
      <w:pPr>
        <w:tabs>
          <w:tab w:val="left" w:pos="1995"/>
        </w:tabs>
        <w:spacing w:after="0" w:line="240" w:lineRule="auto"/>
        <w:outlineLvl w:val="0"/>
        <w:rPr>
          <w:rFonts w:cstheme="minorHAnsi"/>
          <w:b/>
          <w:u w:val="single"/>
        </w:rPr>
      </w:pPr>
      <w:r w:rsidRPr="00A4798C">
        <w:rPr>
          <w:rFonts w:cstheme="minorHAnsi"/>
          <w:b/>
          <w:u w:val="single"/>
        </w:rPr>
        <w:t>Basın Bülteni</w:t>
      </w:r>
    </w:p>
    <w:p w14:paraId="6391F861" w14:textId="34A7B8F8" w:rsidR="0049280F" w:rsidRPr="00C16AD7" w:rsidRDefault="00C16AD7" w:rsidP="00C16AD7">
      <w:pPr>
        <w:tabs>
          <w:tab w:val="left" w:pos="1995"/>
        </w:tabs>
        <w:spacing w:after="0" w:line="240" w:lineRule="auto"/>
        <w:outlineLvl w:val="0"/>
        <w:rPr>
          <w:rFonts w:cstheme="minorHAnsi"/>
          <w:b/>
          <w:u w:val="single"/>
        </w:rPr>
      </w:pPr>
      <w:r w:rsidRPr="00C16AD7">
        <w:rPr>
          <w:rFonts w:cstheme="minorHAnsi"/>
          <w:bCs/>
        </w:rPr>
        <w:t xml:space="preserve">4 </w:t>
      </w:r>
      <w:r w:rsidR="00832707">
        <w:rPr>
          <w:rFonts w:cstheme="minorHAnsi"/>
        </w:rPr>
        <w:t>Aralık</w:t>
      </w:r>
      <w:r w:rsidR="00571772" w:rsidRPr="00A962A0">
        <w:rPr>
          <w:rFonts w:cstheme="minorHAnsi"/>
        </w:rPr>
        <w:t xml:space="preserve"> </w:t>
      </w:r>
      <w:r w:rsidR="000539BD" w:rsidRPr="00A962A0">
        <w:rPr>
          <w:rFonts w:cstheme="minorHAnsi"/>
        </w:rPr>
        <w:t>202</w:t>
      </w:r>
      <w:r w:rsidR="002F59E3" w:rsidRPr="00A962A0">
        <w:rPr>
          <w:rFonts w:cstheme="minorHAnsi"/>
        </w:rPr>
        <w:t>3</w:t>
      </w:r>
    </w:p>
    <w:p w14:paraId="01793CA3" w14:textId="77777777" w:rsidR="0049280F" w:rsidRDefault="0049280F" w:rsidP="0049280F">
      <w:pPr>
        <w:spacing w:after="0" w:line="240" w:lineRule="auto"/>
        <w:rPr>
          <w:rFonts w:ascii="Calibri" w:hAnsi="Calibri" w:cs="Calibri"/>
          <w:b/>
          <w:sz w:val="36"/>
          <w:szCs w:val="36"/>
        </w:rPr>
      </w:pPr>
    </w:p>
    <w:p w14:paraId="10DBE611" w14:textId="1FE98EA0" w:rsidR="0049280F" w:rsidRPr="0049280F" w:rsidRDefault="0049280F" w:rsidP="0049280F">
      <w:pPr>
        <w:spacing w:after="0" w:line="240" w:lineRule="auto"/>
        <w:jc w:val="center"/>
        <w:rPr>
          <w:rFonts w:cstheme="minorHAnsi"/>
          <w:sz w:val="26"/>
          <w:szCs w:val="26"/>
          <w:u w:val="single"/>
        </w:rPr>
      </w:pPr>
      <w:r w:rsidRPr="0049280F">
        <w:rPr>
          <w:rFonts w:ascii="Calibri" w:hAnsi="Calibri" w:cs="Calibri"/>
          <w:b/>
          <w:sz w:val="26"/>
          <w:szCs w:val="26"/>
          <w:u w:val="single"/>
        </w:rPr>
        <w:t xml:space="preserve">Pera </w:t>
      </w:r>
      <w:proofErr w:type="spellStart"/>
      <w:r w:rsidRPr="0049280F">
        <w:rPr>
          <w:rFonts w:ascii="Calibri" w:hAnsi="Calibri" w:cs="Calibri"/>
          <w:b/>
          <w:sz w:val="26"/>
          <w:szCs w:val="26"/>
          <w:u w:val="single"/>
        </w:rPr>
        <w:t>Klasikleri’nden</w:t>
      </w:r>
      <w:proofErr w:type="spellEnd"/>
      <w:r w:rsidRPr="0049280F">
        <w:rPr>
          <w:rFonts w:ascii="Calibri" w:hAnsi="Calibri" w:cs="Calibri"/>
          <w:b/>
          <w:sz w:val="26"/>
          <w:szCs w:val="26"/>
          <w:u w:val="single"/>
        </w:rPr>
        <w:t xml:space="preserve"> </w:t>
      </w:r>
      <w:r w:rsidR="00F263FA">
        <w:rPr>
          <w:rFonts w:ascii="Calibri" w:hAnsi="Calibri" w:cs="Calibri"/>
          <w:b/>
          <w:sz w:val="26"/>
          <w:szCs w:val="26"/>
          <w:u w:val="single"/>
        </w:rPr>
        <w:t>yılın son konseri</w:t>
      </w:r>
    </w:p>
    <w:p w14:paraId="3B3CFC75" w14:textId="5C5709F5" w:rsidR="00E67752" w:rsidRPr="006B0580" w:rsidRDefault="00F263FA" w:rsidP="0049280F">
      <w:pPr>
        <w:spacing w:line="240" w:lineRule="auto"/>
        <w:jc w:val="center"/>
        <w:rPr>
          <w:rFonts w:ascii="Calibri" w:hAnsi="Calibri" w:cs="Calibri"/>
          <w:b/>
          <w:sz w:val="36"/>
          <w:szCs w:val="36"/>
        </w:rPr>
      </w:pPr>
      <w:proofErr w:type="spellStart"/>
      <w:r>
        <w:rPr>
          <w:rFonts w:ascii="Calibri" w:hAnsi="Calibri" w:cs="Calibri"/>
          <w:b/>
          <w:sz w:val="36"/>
          <w:szCs w:val="36"/>
        </w:rPr>
        <w:t>Bosphorus</w:t>
      </w:r>
      <w:proofErr w:type="spellEnd"/>
      <w:r>
        <w:rPr>
          <w:rFonts w:ascii="Calibri" w:hAnsi="Calibri" w:cs="Calibri"/>
          <w:b/>
          <w:sz w:val="36"/>
          <w:szCs w:val="36"/>
        </w:rPr>
        <w:t xml:space="preserve"> Trio 2023’ü </w:t>
      </w:r>
      <w:r w:rsidR="00A8528E">
        <w:rPr>
          <w:rFonts w:ascii="Calibri" w:hAnsi="Calibri" w:cs="Calibri"/>
          <w:b/>
          <w:sz w:val="36"/>
          <w:szCs w:val="36"/>
        </w:rPr>
        <w:t>“</w:t>
      </w:r>
      <w:r>
        <w:rPr>
          <w:rFonts w:ascii="Calibri" w:hAnsi="Calibri" w:cs="Calibri"/>
          <w:b/>
          <w:sz w:val="36"/>
          <w:szCs w:val="36"/>
        </w:rPr>
        <w:t>Hatıralar</w:t>
      </w:r>
      <w:r w:rsidR="00A8528E">
        <w:rPr>
          <w:rFonts w:ascii="Calibri" w:hAnsi="Calibri" w:cs="Calibri"/>
          <w:b/>
          <w:sz w:val="36"/>
          <w:szCs w:val="36"/>
        </w:rPr>
        <w:t>”</w:t>
      </w:r>
      <w:r>
        <w:rPr>
          <w:rFonts w:ascii="Calibri" w:hAnsi="Calibri" w:cs="Calibri"/>
          <w:b/>
          <w:sz w:val="36"/>
          <w:szCs w:val="36"/>
        </w:rPr>
        <w:t xml:space="preserve"> konseri ile uğurluyor</w:t>
      </w:r>
    </w:p>
    <w:p w14:paraId="344CBF28" w14:textId="79ABC8A0" w:rsidR="00080228" w:rsidRPr="00A8528E" w:rsidRDefault="00832707" w:rsidP="0030327A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8528E">
        <w:rPr>
          <w:rFonts w:ascii="Calibri" w:hAnsi="Calibri" w:cs="Calibri"/>
          <w:b/>
          <w:bCs/>
          <w:sz w:val="24"/>
          <w:szCs w:val="24"/>
        </w:rPr>
        <w:t>9 Aralık 2023,</w:t>
      </w:r>
      <w:r w:rsidR="00E179D7" w:rsidRPr="00A8528E">
        <w:rPr>
          <w:rFonts w:ascii="Calibri" w:hAnsi="Calibri" w:cs="Calibri"/>
          <w:b/>
          <w:bCs/>
          <w:sz w:val="24"/>
          <w:szCs w:val="24"/>
        </w:rPr>
        <w:t xml:space="preserve"> 19.30</w:t>
      </w:r>
    </w:p>
    <w:p w14:paraId="33D994D0" w14:textId="77777777" w:rsidR="00905664" w:rsidRDefault="00905664" w:rsidP="0030327A">
      <w:pPr>
        <w:spacing w:line="240" w:lineRule="auto"/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2A5124D4" w14:textId="4FD5EBEC" w:rsidR="00EB58B7" w:rsidRPr="00707B76" w:rsidRDefault="00336425" w:rsidP="00565FD3">
      <w:pPr>
        <w:pStyle w:val="NormalWeb"/>
        <w:shd w:val="clear" w:color="auto" w:fill="FFFFFF"/>
        <w:spacing w:before="0" w:beforeAutospacing="0"/>
        <w:jc w:val="both"/>
        <w:rPr>
          <w:rFonts w:ascii="Calibri" w:hAnsi="Calibri" w:cstheme="minorHAnsi"/>
          <w:color w:val="000000" w:themeColor="text1"/>
        </w:rPr>
      </w:pPr>
      <w:r w:rsidRPr="00707B76">
        <w:rPr>
          <w:rFonts w:ascii="Calibri" w:hAnsi="Calibri" w:cstheme="minorHAnsi"/>
          <w:b/>
          <w:bCs/>
          <w:color w:val="000000" w:themeColor="text1"/>
        </w:rPr>
        <w:t>Suna ve İnan Kıraç Vakfı Pera Müzesi</w:t>
      </w:r>
      <w:r w:rsidRPr="00707B76">
        <w:rPr>
          <w:rFonts w:ascii="Calibri" w:hAnsi="Calibri" w:cstheme="minorHAnsi"/>
          <w:color w:val="000000" w:themeColor="text1"/>
        </w:rPr>
        <w:t xml:space="preserve">, klasik müziğin güncel yorumcularını ağırladığı </w:t>
      </w:r>
      <w:r w:rsidRPr="00707B76">
        <w:rPr>
          <w:rFonts w:ascii="Calibri" w:hAnsi="Calibri" w:cstheme="minorHAnsi"/>
          <w:b/>
          <w:bCs/>
          <w:color w:val="000000" w:themeColor="text1"/>
        </w:rPr>
        <w:t>Pera Klasikleri</w:t>
      </w:r>
      <w:r w:rsidRPr="00707B76">
        <w:rPr>
          <w:rFonts w:ascii="Calibri" w:hAnsi="Calibri" w:cstheme="minorHAnsi"/>
          <w:color w:val="000000" w:themeColor="text1"/>
        </w:rPr>
        <w:t xml:space="preserve"> </w:t>
      </w:r>
      <w:r w:rsidR="00503AC0">
        <w:rPr>
          <w:rFonts w:ascii="Calibri" w:hAnsi="Calibri" w:cstheme="minorHAnsi"/>
          <w:color w:val="000000" w:themeColor="text1"/>
        </w:rPr>
        <w:t>serisinin</w:t>
      </w:r>
      <w:r w:rsidR="00EB58B7" w:rsidRPr="00707B76">
        <w:rPr>
          <w:rFonts w:ascii="Calibri" w:hAnsi="Calibri" w:cstheme="minorHAnsi"/>
          <w:color w:val="000000" w:themeColor="text1"/>
        </w:rPr>
        <w:t xml:space="preserve"> 2023 yılındaki son etkinliğinde</w:t>
      </w:r>
      <w:r w:rsidR="00E179D7" w:rsidRPr="00707B76">
        <w:rPr>
          <w:rFonts w:ascii="Calibri" w:hAnsi="Calibri" w:cstheme="minorHAnsi"/>
          <w:color w:val="000000" w:themeColor="text1"/>
        </w:rPr>
        <w:t xml:space="preserve"> </w:t>
      </w:r>
      <w:r w:rsidR="007E5719" w:rsidRPr="00707B76">
        <w:rPr>
          <w:rFonts w:ascii="Calibri" w:hAnsi="Calibri" w:cstheme="minorHAnsi"/>
          <w:b/>
          <w:bCs/>
          <w:color w:val="000000" w:themeColor="text1"/>
        </w:rPr>
        <w:t>“</w:t>
      </w:r>
      <w:proofErr w:type="spellStart"/>
      <w:r w:rsidR="00905664" w:rsidRPr="00707B76">
        <w:rPr>
          <w:rFonts w:ascii="Calibri" w:hAnsi="Calibri" w:cstheme="minorHAnsi"/>
          <w:b/>
          <w:bCs/>
          <w:color w:val="000000" w:themeColor="text1"/>
        </w:rPr>
        <w:t>Bosphorus</w:t>
      </w:r>
      <w:proofErr w:type="spellEnd"/>
      <w:r w:rsidR="00905664" w:rsidRPr="00707B76">
        <w:rPr>
          <w:rFonts w:ascii="Calibri" w:hAnsi="Calibri" w:cstheme="minorHAnsi"/>
          <w:b/>
          <w:bCs/>
          <w:color w:val="000000" w:themeColor="text1"/>
        </w:rPr>
        <w:t xml:space="preserve"> </w:t>
      </w:r>
      <w:proofErr w:type="spellStart"/>
      <w:r w:rsidR="00905664" w:rsidRPr="00707B76">
        <w:rPr>
          <w:rFonts w:ascii="Calibri" w:hAnsi="Calibri" w:cstheme="minorHAnsi"/>
          <w:b/>
          <w:bCs/>
          <w:color w:val="000000" w:themeColor="text1"/>
        </w:rPr>
        <w:t>Trio</w:t>
      </w:r>
      <w:r w:rsidR="007E5719" w:rsidRPr="00707B76">
        <w:rPr>
          <w:rFonts w:ascii="Calibri" w:hAnsi="Calibri" w:cstheme="minorHAnsi"/>
          <w:b/>
          <w:bCs/>
          <w:color w:val="000000" w:themeColor="text1"/>
        </w:rPr>
        <w:t>”</w:t>
      </w:r>
      <w:r w:rsidR="00EB58B7" w:rsidRPr="00707B76">
        <w:rPr>
          <w:rFonts w:ascii="Calibri" w:hAnsi="Calibri" w:cstheme="minorHAnsi"/>
          <w:color w:val="000000" w:themeColor="text1"/>
        </w:rPr>
        <w:t>yu</w:t>
      </w:r>
      <w:proofErr w:type="spellEnd"/>
      <w:r w:rsidR="00EB58B7" w:rsidRPr="00707B76">
        <w:rPr>
          <w:rFonts w:ascii="Calibri" w:hAnsi="Calibri" w:cstheme="minorHAnsi"/>
          <w:color w:val="000000" w:themeColor="text1"/>
        </w:rPr>
        <w:t xml:space="preserve"> konuk ediyor.</w:t>
      </w:r>
    </w:p>
    <w:p w14:paraId="5A80CC5E" w14:textId="7E49BB3E" w:rsidR="00905664" w:rsidRPr="00707B76" w:rsidRDefault="00886E00" w:rsidP="00565FD3">
      <w:pPr>
        <w:pStyle w:val="NormalWeb"/>
        <w:shd w:val="clear" w:color="auto" w:fill="FFFFFF"/>
        <w:spacing w:before="0" w:beforeAutospacing="0"/>
        <w:jc w:val="both"/>
        <w:rPr>
          <w:rFonts w:ascii="Calibri" w:hAnsi="Calibri" w:cstheme="minorHAnsi"/>
          <w:color w:val="000000" w:themeColor="text1"/>
        </w:rPr>
      </w:pPr>
      <w:hyperlink r:id="rId8" w:history="1">
        <w:r w:rsidR="00A8528E" w:rsidRPr="00707B76">
          <w:rPr>
            <w:rStyle w:val="Kpr"/>
            <w:rFonts w:ascii="Calibri" w:hAnsi="Calibri" w:cstheme="minorHAnsi"/>
            <w:b/>
            <w:bCs/>
            <w:color w:val="000000" w:themeColor="text1"/>
          </w:rPr>
          <w:t>Hatıralar</w:t>
        </w:r>
      </w:hyperlink>
      <w:r w:rsidR="00A8528E" w:rsidRPr="00707B76">
        <w:rPr>
          <w:rFonts w:ascii="Calibri" w:hAnsi="Calibri" w:cstheme="minorHAnsi"/>
          <w:b/>
          <w:bCs/>
          <w:color w:val="000000" w:themeColor="text1"/>
        </w:rPr>
        <w:t xml:space="preserve"> </w:t>
      </w:r>
      <w:r w:rsidR="00905664" w:rsidRPr="00707B76">
        <w:rPr>
          <w:rFonts w:ascii="Calibri" w:hAnsi="Calibri" w:cstheme="minorHAnsi"/>
          <w:color w:val="000000" w:themeColor="text1"/>
        </w:rPr>
        <w:t>teması</w:t>
      </w:r>
      <w:r w:rsidR="00EB58B7" w:rsidRPr="00707B76">
        <w:rPr>
          <w:rFonts w:ascii="Calibri" w:hAnsi="Calibri" w:cstheme="minorHAnsi"/>
          <w:color w:val="000000" w:themeColor="text1"/>
        </w:rPr>
        <w:t>yla gerçekleştirilecek</w:t>
      </w:r>
      <w:r w:rsidR="00905664" w:rsidRPr="00707B76">
        <w:rPr>
          <w:rFonts w:ascii="Calibri" w:hAnsi="Calibri" w:cstheme="minorHAnsi"/>
          <w:color w:val="000000" w:themeColor="text1"/>
        </w:rPr>
        <w:t xml:space="preserve"> yılın son konser programında dinleyiciler</w:t>
      </w:r>
      <w:r w:rsidR="00C45F2F" w:rsidRPr="00707B76">
        <w:rPr>
          <w:rFonts w:ascii="Calibri" w:hAnsi="Calibri" w:cstheme="minorHAnsi"/>
          <w:color w:val="000000" w:themeColor="text1"/>
        </w:rPr>
        <w:t>e</w:t>
      </w:r>
      <w:r w:rsidR="00905664" w:rsidRPr="00707B76">
        <w:rPr>
          <w:rFonts w:ascii="Calibri" w:hAnsi="Calibri" w:cstheme="minorHAnsi"/>
          <w:color w:val="000000" w:themeColor="text1"/>
        </w:rPr>
        <w:t xml:space="preserve"> Mozart ve </w:t>
      </w:r>
      <w:proofErr w:type="spellStart"/>
      <w:r w:rsidR="00905664" w:rsidRPr="00707B76">
        <w:rPr>
          <w:rFonts w:ascii="Calibri" w:hAnsi="Calibri" w:cstheme="minorHAnsi"/>
          <w:color w:val="000000" w:themeColor="text1"/>
        </w:rPr>
        <w:t>Mendelssohn'un</w:t>
      </w:r>
      <w:proofErr w:type="spellEnd"/>
      <w:r w:rsidR="00905664" w:rsidRPr="00707B76">
        <w:rPr>
          <w:rFonts w:ascii="Calibri" w:hAnsi="Calibri" w:cstheme="minorHAnsi"/>
          <w:color w:val="000000" w:themeColor="text1"/>
        </w:rPr>
        <w:t xml:space="preserve"> piyanolu trioları</w:t>
      </w:r>
      <w:r w:rsidR="00C45F2F" w:rsidRPr="00707B76">
        <w:rPr>
          <w:rFonts w:ascii="Calibri" w:hAnsi="Calibri" w:cstheme="minorHAnsi"/>
          <w:color w:val="000000" w:themeColor="text1"/>
        </w:rPr>
        <w:t>ndan oluşan bir repertuvar sunulacak.</w:t>
      </w:r>
      <w:r w:rsidR="00C16AD7" w:rsidRPr="00707B76">
        <w:rPr>
          <w:rFonts w:ascii="Calibri" w:hAnsi="Calibri" w:cstheme="minorHAnsi"/>
          <w:color w:val="000000" w:themeColor="text1"/>
        </w:rPr>
        <w:t xml:space="preserve"> </w:t>
      </w:r>
    </w:p>
    <w:p w14:paraId="6AD196AF" w14:textId="5CC8AB07" w:rsidR="00C16AD7" w:rsidRPr="00707B76" w:rsidRDefault="0022798D" w:rsidP="00565FD3">
      <w:pPr>
        <w:pStyle w:val="NormalWeb"/>
        <w:shd w:val="clear" w:color="auto" w:fill="FFFFFF"/>
        <w:spacing w:before="0" w:beforeAutospacing="0"/>
        <w:jc w:val="both"/>
        <w:rPr>
          <w:rFonts w:ascii="Calibri" w:hAnsi="Calibri" w:cstheme="minorHAnsi"/>
          <w:color w:val="000000" w:themeColor="text1"/>
        </w:rPr>
      </w:pPr>
      <w:r>
        <w:rPr>
          <w:rFonts w:ascii="Calibri" w:hAnsi="Calibri" w:cstheme="minorHAnsi"/>
          <w:color w:val="000000" w:themeColor="text1"/>
        </w:rPr>
        <w:t>K</w:t>
      </w:r>
      <w:r w:rsidR="003D7E0F" w:rsidRPr="00707B76">
        <w:rPr>
          <w:rFonts w:ascii="Calibri" w:hAnsi="Calibri" w:cstheme="minorHAnsi"/>
          <w:color w:val="000000" w:themeColor="text1"/>
        </w:rPr>
        <w:t>lasik trio repertu</w:t>
      </w:r>
      <w:r>
        <w:rPr>
          <w:rFonts w:ascii="Calibri" w:hAnsi="Calibri" w:cstheme="minorHAnsi"/>
          <w:color w:val="000000" w:themeColor="text1"/>
        </w:rPr>
        <w:t>v</w:t>
      </w:r>
      <w:r w:rsidR="003D7E0F" w:rsidRPr="00707B76">
        <w:rPr>
          <w:rFonts w:ascii="Calibri" w:hAnsi="Calibri" w:cstheme="minorHAnsi"/>
          <w:color w:val="000000" w:themeColor="text1"/>
        </w:rPr>
        <w:t xml:space="preserve">arının köklü eserlerine yeni bir bakış açısı ve yorum kazandırmayı amaçlayan </w:t>
      </w:r>
      <w:proofErr w:type="spellStart"/>
      <w:r w:rsidR="003D7E0F" w:rsidRPr="00707B76">
        <w:rPr>
          <w:rFonts w:ascii="Calibri" w:eastAsia="Avenir" w:hAnsi="Calibri" w:cs="Calibri"/>
          <w:bCs/>
          <w:color w:val="000000" w:themeColor="text1"/>
        </w:rPr>
        <w:t>Bosphorus</w:t>
      </w:r>
      <w:proofErr w:type="spellEnd"/>
      <w:r w:rsidR="003D7E0F" w:rsidRPr="00707B76">
        <w:rPr>
          <w:rFonts w:ascii="Calibri" w:eastAsia="Avenir" w:hAnsi="Calibri" w:cs="Calibri"/>
          <w:bCs/>
          <w:color w:val="000000" w:themeColor="text1"/>
        </w:rPr>
        <w:t xml:space="preserve"> Trio</w:t>
      </w:r>
      <w:r w:rsidR="00A33D77" w:rsidRPr="00707B76">
        <w:rPr>
          <w:rFonts w:ascii="Calibri" w:eastAsia="Avenir" w:hAnsi="Calibri" w:cs="Calibri"/>
          <w:bCs/>
          <w:color w:val="000000" w:themeColor="text1"/>
        </w:rPr>
        <w:t>,</w:t>
      </w:r>
      <w:r w:rsidR="003D7E0F" w:rsidRPr="00707B76">
        <w:rPr>
          <w:rFonts w:ascii="Calibri" w:eastAsia="Avenir" w:hAnsi="Calibri" w:cs="Calibri"/>
          <w:bCs/>
          <w:color w:val="000000" w:themeColor="text1"/>
        </w:rPr>
        <w:t xml:space="preserve"> </w:t>
      </w:r>
      <w:r w:rsidR="00C16AD7" w:rsidRPr="00707B76">
        <w:rPr>
          <w:rFonts w:ascii="Calibri" w:hAnsi="Calibri" w:cstheme="minorHAnsi"/>
          <w:b/>
          <w:bCs/>
          <w:color w:val="000000" w:themeColor="text1"/>
        </w:rPr>
        <w:t xml:space="preserve">İDSO başkemancısı Özgecan Günöz, piyanist Özgür </w:t>
      </w:r>
      <w:proofErr w:type="spellStart"/>
      <w:r w:rsidR="00C16AD7" w:rsidRPr="00707B76">
        <w:rPr>
          <w:rFonts w:ascii="Calibri" w:hAnsi="Calibri" w:cstheme="minorHAnsi"/>
          <w:b/>
          <w:bCs/>
          <w:color w:val="000000" w:themeColor="text1"/>
        </w:rPr>
        <w:t>Ünaldı</w:t>
      </w:r>
      <w:proofErr w:type="spellEnd"/>
      <w:r w:rsidR="00C16AD7" w:rsidRPr="00707B76">
        <w:rPr>
          <w:rFonts w:ascii="Calibri" w:hAnsi="Calibri" w:cstheme="minorHAnsi"/>
          <w:color w:val="000000" w:themeColor="text1"/>
        </w:rPr>
        <w:t xml:space="preserve"> ve </w:t>
      </w:r>
      <w:r w:rsidR="00C16AD7" w:rsidRPr="00707B76">
        <w:rPr>
          <w:rFonts w:ascii="Calibri" w:hAnsi="Calibri" w:cstheme="minorHAnsi"/>
          <w:b/>
          <w:bCs/>
          <w:color w:val="000000" w:themeColor="text1"/>
        </w:rPr>
        <w:t>viyolonselci Çağlayan Çetin</w:t>
      </w:r>
      <w:r w:rsidR="00A33D77" w:rsidRPr="00707B76">
        <w:rPr>
          <w:rFonts w:ascii="Calibri" w:hAnsi="Calibri" w:cstheme="minorHAnsi"/>
          <w:color w:val="000000" w:themeColor="text1"/>
        </w:rPr>
        <w:t>’den oluşuyor.</w:t>
      </w:r>
    </w:p>
    <w:p w14:paraId="4BC125E2" w14:textId="25569F70" w:rsidR="00A8528E" w:rsidRPr="00707B76" w:rsidRDefault="00A8528E" w:rsidP="00565FD3">
      <w:pPr>
        <w:pStyle w:val="NormalWeb"/>
        <w:shd w:val="clear" w:color="auto" w:fill="FFFFFF"/>
        <w:spacing w:before="0" w:beforeAutospacing="0"/>
        <w:jc w:val="both"/>
        <w:rPr>
          <w:rFonts w:ascii="Calibri" w:eastAsia="Avenir" w:hAnsi="Calibri" w:cs="Calibri"/>
          <w:bCs/>
          <w:color w:val="000000" w:themeColor="text1"/>
        </w:rPr>
      </w:pPr>
      <w:r w:rsidRPr="00707B76">
        <w:rPr>
          <w:rFonts w:ascii="Calibri" w:eastAsia="Avenir" w:hAnsi="Calibri" w:cs="Calibri"/>
          <w:bCs/>
          <w:color w:val="000000" w:themeColor="text1"/>
        </w:rPr>
        <w:t xml:space="preserve">Pera Müzesi Oryantalist Resim Koleksiyonu’ndan bir seçkiyi sanatseverlerle buluşturan </w:t>
      </w:r>
      <w:hyperlink r:id="rId9" w:history="1">
        <w:r w:rsidRPr="00707B76">
          <w:rPr>
            <w:rStyle w:val="Kpr"/>
            <w:rFonts w:ascii="Calibri" w:eastAsia="Avenir" w:hAnsi="Calibri" w:cs="Calibri"/>
            <w:bCs/>
            <w:i/>
            <w:iCs/>
            <w:color w:val="000000" w:themeColor="text1"/>
          </w:rPr>
          <w:t>Kesişen Dünyalar: Elçiler ve Ressamlar</w:t>
        </w:r>
      </w:hyperlink>
      <w:r w:rsidRPr="00707B76">
        <w:rPr>
          <w:rFonts w:ascii="Calibri" w:eastAsia="Avenir" w:hAnsi="Calibri" w:cs="Calibri"/>
          <w:bCs/>
          <w:i/>
          <w:iCs/>
          <w:color w:val="000000" w:themeColor="text1"/>
        </w:rPr>
        <w:t xml:space="preserve"> </w:t>
      </w:r>
      <w:r w:rsidRPr="00707B76">
        <w:rPr>
          <w:rFonts w:ascii="Calibri" w:eastAsia="Avenir" w:hAnsi="Calibri" w:cs="Calibri"/>
          <w:bCs/>
          <w:color w:val="000000" w:themeColor="text1"/>
        </w:rPr>
        <w:t>sergisinin yer aldığı salonda</w:t>
      </w:r>
      <w:r w:rsidRPr="00707B76">
        <w:rPr>
          <w:rFonts w:ascii="Calibri" w:eastAsia="Avenir" w:hAnsi="Calibri" w:cs="Calibri"/>
          <w:b/>
          <w:color w:val="000000" w:themeColor="text1"/>
        </w:rPr>
        <w:t>, 9 Aralık Cumartesi akşamı</w:t>
      </w:r>
      <w:r w:rsidRPr="00707B76">
        <w:rPr>
          <w:rFonts w:ascii="Calibri" w:eastAsia="Avenir" w:hAnsi="Calibri" w:cs="Calibri"/>
          <w:bCs/>
          <w:color w:val="000000" w:themeColor="text1"/>
        </w:rPr>
        <w:t xml:space="preserve"> </w:t>
      </w:r>
      <w:r w:rsidRPr="00707B76">
        <w:rPr>
          <w:rFonts w:ascii="Calibri" w:eastAsia="Avenir" w:hAnsi="Calibri" w:cs="Calibri"/>
          <w:b/>
          <w:color w:val="000000" w:themeColor="text1"/>
        </w:rPr>
        <w:t>19.30’da</w:t>
      </w:r>
      <w:r w:rsidRPr="00707B76">
        <w:rPr>
          <w:rFonts w:ascii="Calibri" w:eastAsia="Avenir" w:hAnsi="Calibri" w:cs="Calibri"/>
          <w:bCs/>
          <w:color w:val="000000" w:themeColor="text1"/>
        </w:rPr>
        <w:t xml:space="preserve"> gerçekleşecek </w:t>
      </w:r>
      <w:r w:rsidRPr="00707B76">
        <w:rPr>
          <w:rFonts w:ascii="Calibri" w:hAnsi="Calibri" w:cs="Calibri"/>
          <w:color w:val="000000" w:themeColor="text1"/>
        </w:rPr>
        <w:t xml:space="preserve">konser </w:t>
      </w:r>
      <w:proofErr w:type="gramStart"/>
      <w:r w:rsidRPr="00707B76">
        <w:rPr>
          <w:rFonts w:ascii="Calibri" w:hAnsi="Calibri" w:cs="Calibri"/>
          <w:color w:val="000000" w:themeColor="text1"/>
        </w:rPr>
        <w:t>dinleyicileri</w:t>
      </w:r>
      <w:proofErr w:type="gramEnd"/>
      <w:r w:rsidRPr="00707B76">
        <w:rPr>
          <w:rFonts w:ascii="Calibri" w:hAnsi="Calibri" w:cs="Calibri"/>
          <w:color w:val="000000" w:themeColor="text1"/>
        </w:rPr>
        <w:t xml:space="preserve"> </w:t>
      </w:r>
      <w:r w:rsidRPr="00707B76">
        <w:rPr>
          <w:rFonts w:ascii="Calibri" w:hAnsi="Calibri" w:cstheme="minorHAnsi"/>
          <w:color w:val="000000" w:themeColor="text1"/>
        </w:rPr>
        <w:t>tarihi ve büyülü bir atmosfer içerisinde müzikal bir yolculuğa çıkar</w:t>
      </w:r>
      <w:r w:rsidR="00A33D77" w:rsidRPr="00707B76">
        <w:rPr>
          <w:rFonts w:ascii="Calibri" w:hAnsi="Calibri" w:cstheme="minorHAnsi"/>
          <w:color w:val="000000" w:themeColor="text1"/>
        </w:rPr>
        <w:t>acak.</w:t>
      </w:r>
    </w:p>
    <w:p w14:paraId="50CDAF98" w14:textId="4AB110F4" w:rsidR="007D337A" w:rsidRPr="00886E00" w:rsidRDefault="00C249BD" w:rsidP="00886E00">
      <w:pPr>
        <w:pStyle w:val="AralkYok"/>
        <w:jc w:val="both"/>
        <w:rPr>
          <w:rFonts w:eastAsia="Avenir"/>
          <w:color w:val="C00000"/>
        </w:rPr>
      </w:pPr>
      <w:r w:rsidRPr="00886E00">
        <w:rPr>
          <w:b/>
          <w:bCs/>
          <w:i/>
          <w:iCs/>
          <w:color w:val="C00000"/>
        </w:rPr>
        <w:t>B</w:t>
      </w:r>
      <w:r w:rsidR="00044CC9" w:rsidRPr="00886E00">
        <w:rPr>
          <w:rFonts w:eastAsia="Avenir"/>
          <w:b/>
          <w:bCs/>
          <w:i/>
          <w:iCs/>
          <w:color w:val="C00000"/>
        </w:rPr>
        <w:t xml:space="preserve">iletler </w:t>
      </w:r>
      <w:proofErr w:type="spellStart"/>
      <w:r w:rsidR="00044CC9" w:rsidRPr="00886E00">
        <w:rPr>
          <w:rFonts w:eastAsia="Avenir"/>
          <w:b/>
          <w:bCs/>
          <w:i/>
          <w:iCs/>
          <w:color w:val="C00000"/>
        </w:rPr>
        <w:t>Biletix’ten</w:t>
      </w:r>
      <w:proofErr w:type="spellEnd"/>
      <w:r w:rsidR="00044CC9" w:rsidRPr="00886E00">
        <w:rPr>
          <w:rFonts w:eastAsia="Avenir"/>
          <w:b/>
          <w:bCs/>
          <w:i/>
          <w:iCs/>
          <w:color w:val="C00000"/>
        </w:rPr>
        <w:t xml:space="preserve"> veya konser günü Pera Müzesi resepsiyonundan alınabilir. Pera Müzesi Dostları'na %50 indirim uygulanmaktadır. Yerler sınırlı ve numarasızdır. Konser arasız olup yaklaşık 1 saat sürmektedir. 7-12 </w:t>
      </w:r>
      <w:proofErr w:type="spellStart"/>
      <w:r w:rsidR="00044CC9" w:rsidRPr="00886E00">
        <w:rPr>
          <w:rFonts w:eastAsia="Avenir"/>
          <w:b/>
          <w:bCs/>
          <w:i/>
          <w:iCs/>
          <w:color w:val="C00000"/>
        </w:rPr>
        <w:t>yaş</w:t>
      </w:r>
      <w:proofErr w:type="spellEnd"/>
      <w:r w:rsidR="00044CC9" w:rsidRPr="00886E00">
        <w:rPr>
          <w:rFonts w:eastAsia="Avenir"/>
          <w:b/>
          <w:bCs/>
          <w:i/>
          <w:iCs/>
          <w:color w:val="C00000"/>
        </w:rPr>
        <w:t xml:space="preserve"> </w:t>
      </w:r>
      <w:proofErr w:type="spellStart"/>
      <w:r w:rsidR="00044CC9" w:rsidRPr="00886E00">
        <w:rPr>
          <w:rFonts w:eastAsia="Avenir"/>
          <w:b/>
          <w:bCs/>
          <w:i/>
          <w:iCs/>
          <w:color w:val="C00000"/>
        </w:rPr>
        <w:t>arasındaki</w:t>
      </w:r>
      <w:proofErr w:type="spellEnd"/>
      <w:r w:rsidR="00044CC9" w:rsidRPr="00886E00">
        <w:rPr>
          <w:rFonts w:eastAsia="Avenir"/>
          <w:b/>
          <w:bCs/>
          <w:i/>
          <w:iCs/>
          <w:color w:val="C00000"/>
        </w:rPr>
        <w:t xml:space="preserve"> </w:t>
      </w:r>
      <w:proofErr w:type="spellStart"/>
      <w:r w:rsidR="00044CC9" w:rsidRPr="00886E00">
        <w:rPr>
          <w:rFonts w:eastAsia="Avenir"/>
          <w:b/>
          <w:bCs/>
          <w:i/>
          <w:iCs/>
          <w:color w:val="C00000"/>
        </w:rPr>
        <w:t>dinleyiciler</w:t>
      </w:r>
      <w:proofErr w:type="spellEnd"/>
      <w:r w:rsidR="00044CC9" w:rsidRPr="00886E00">
        <w:rPr>
          <w:rFonts w:eastAsia="Avenir"/>
          <w:b/>
          <w:bCs/>
          <w:i/>
          <w:iCs/>
          <w:color w:val="C00000"/>
        </w:rPr>
        <w:t xml:space="preserve"> konsere bir yetişkin eşliğinde katılabilir</w:t>
      </w:r>
      <w:r w:rsidR="00044CC9" w:rsidRPr="00886E00">
        <w:rPr>
          <w:rFonts w:eastAsia="Avenir"/>
          <w:color w:val="C00000"/>
        </w:rPr>
        <w:t>.</w:t>
      </w:r>
    </w:p>
    <w:p w14:paraId="731C912E" w14:textId="77777777" w:rsidR="00044CC9" w:rsidRPr="00F17060" w:rsidRDefault="00044CC9" w:rsidP="0030327A">
      <w:pPr>
        <w:spacing w:after="0" w:line="240" w:lineRule="auto"/>
        <w:jc w:val="both"/>
        <w:rPr>
          <w:rFonts w:eastAsia="Avenir" w:cstheme="minorHAnsi"/>
          <w:b/>
          <w:i/>
          <w:iCs/>
          <w:color w:val="C00000"/>
          <w:sz w:val="24"/>
          <w:szCs w:val="24"/>
        </w:rPr>
      </w:pPr>
    </w:p>
    <w:p w14:paraId="765319AF" w14:textId="42D40F85" w:rsidR="00044CC9" w:rsidRPr="00F17060" w:rsidRDefault="003E64DA" w:rsidP="0030327A">
      <w:pPr>
        <w:spacing w:after="0" w:line="240" w:lineRule="auto"/>
        <w:jc w:val="both"/>
        <w:rPr>
          <w:rFonts w:eastAsia="Calibri" w:cstheme="minorHAnsi"/>
          <w:sz w:val="24"/>
          <w:szCs w:val="24"/>
          <w:u w:val="single" w:color="0563C1"/>
        </w:rPr>
      </w:pPr>
      <w:r w:rsidRPr="00F17060">
        <w:rPr>
          <w:rFonts w:eastAsia="Calibri" w:cstheme="minorHAnsi"/>
          <w:b/>
          <w:bCs/>
          <w:sz w:val="24"/>
          <w:szCs w:val="24"/>
          <w:u w:val="single" w:color="000000"/>
          <w:lang w:eastAsia="tr-TR"/>
        </w:rPr>
        <w:br/>
      </w:r>
      <w:r w:rsidR="00044CC9" w:rsidRPr="00F17060">
        <w:rPr>
          <w:rFonts w:eastAsia="Calibri" w:cstheme="minorHAnsi"/>
          <w:b/>
          <w:bCs/>
          <w:sz w:val="24"/>
          <w:szCs w:val="24"/>
          <w:u w:val="single" w:color="000000"/>
          <w:lang w:eastAsia="tr-TR"/>
        </w:rPr>
        <w:t>Detaylı Bilgi:</w:t>
      </w:r>
      <w:r w:rsidR="00044CC9" w:rsidRPr="00F17060">
        <w:rPr>
          <w:rFonts w:eastAsia="Calibri" w:cstheme="minorHAnsi"/>
          <w:sz w:val="24"/>
          <w:szCs w:val="24"/>
          <w:u w:val="single" w:color="000000"/>
          <w:lang w:eastAsia="tr-TR"/>
        </w:rPr>
        <w:t xml:space="preserve"> </w:t>
      </w:r>
    </w:p>
    <w:p w14:paraId="6D0D4213" w14:textId="77777777" w:rsidR="00044CC9" w:rsidRPr="00F17060" w:rsidRDefault="00044CC9" w:rsidP="0030327A">
      <w:pPr>
        <w:spacing w:after="0" w:line="240" w:lineRule="auto"/>
        <w:jc w:val="both"/>
        <w:rPr>
          <w:rFonts w:eastAsia="Arial" w:cstheme="minorHAnsi"/>
          <w:sz w:val="24"/>
          <w:szCs w:val="24"/>
          <w:u w:val="single" w:color="0563C1"/>
          <w:lang w:eastAsia="tr-TR"/>
        </w:rPr>
      </w:pPr>
      <w:r w:rsidRPr="00F17060">
        <w:rPr>
          <w:rFonts w:eastAsia="Calibri" w:cstheme="minorHAnsi"/>
          <w:sz w:val="24"/>
          <w:szCs w:val="24"/>
          <w:lang w:eastAsia="tr-TR"/>
        </w:rPr>
        <w:t xml:space="preserve">Amber Eroyan – Grup 7 İletişim / </w:t>
      </w:r>
      <w:hyperlink r:id="rId10" w:history="1">
        <w:r w:rsidRPr="00F17060">
          <w:rPr>
            <w:rStyle w:val="Kpr"/>
            <w:rFonts w:eastAsia="Calibri" w:cstheme="minorHAnsi"/>
            <w:sz w:val="24"/>
            <w:szCs w:val="24"/>
            <w:lang w:eastAsia="tr-TR"/>
          </w:rPr>
          <w:t>aeroyan@grup7.com.tr</w:t>
        </w:r>
      </w:hyperlink>
      <w:r w:rsidRPr="00F17060">
        <w:rPr>
          <w:rFonts w:eastAsia="Calibri" w:cstheme="minorHAnsi"/>
          <w:sz w:val="24"/>
          <w:szCs w:val="24"/>
          <w:lang w:eastAsia="tr-TR"/>
        </w:rPr>
        <w:t xml:space="preserve"> / (212) 292 13 13 </w:t>
      </w:r>
    </w:p>
    <w:p w14:paraId="2A4DB941" w14:textId="29FA8840" w:rsidR="00044CC9" w:rsidRPr="00F17060" w:rsidRDefault="00044CC9" w:rsidP="0030327A">
      <w:pPr>
        <w:spacing w:after="0" w:line="240" w:lineRule="auto"/>
        <w:jc w:val="both"/>
        <w:rPr>
          <w:rStyle w:val="Gl"/>
          <w:rFonts w:cstheme="minorHAnsi"/>
          <w:b w:val="0"/>
          <w:bCs w:val="0"/>
          <w:sz w:val="24"/>
          <w:szCs w:val="24"/>
        </w:rPr>
      </w:pPr>
      <w:r w:rsidRPr="00F17060">
        <w:rPr>
          <w:rFonts w:eastAsia="Calibri" w:cstheme="minorHAnsi"/>
          <w:sz w:val="24"/>
          <w:szCs w:val="24"/>
          <w:lang w:eastAsia="tr-TR"/>
        </w:rPr>
        <w:t xml:space="preserve">Damla Pinçe – Pera Müzesi / </w:t>
      </w:r>
      <w:hyperlink r:id="rId11" w:history="1">
        <w:r w:rsidRPr="00F17060">
          <w:rPr>
            <w:rStyle w:val="Kpr"/>
            <w:rFonts w:eastAsia="Calibri" w:cstheme="minorHAnsi"/>
            <w:sz w:val="24"/>
            <w:szCs w:val="24"/>
            <w:lang w:eastAsia="tr-TR"/>
          </w:rPr>
          <w:t>damla.pince@peramuzesi.org.tr</w:t>
        </w:r>
      </w:hyperlink>
      <w:r w:rsidRPr="00F17060">
        <w:rPr>
          <w:rFonts w:eastAsia="Calibri" w:cstheme="minorHAnsi"/>
          <w:sz w:val="24"/>
          <w:szCs w:val="24"/>
          <w:lang w:eastAsia="tr-TR"/>
        </w:rPr>
        <w:t xml:space="preserve"> / </w:t>
      </w:r>
      <w:r w:rsidRPr="00F17060">
        <w:rPr>
          <w:rFonts w:cstheme="minorHAnsi"/>
          <w:sz w:val="24"/>
          <w:szCs w:val="24"/>
        </w:rPr>
        <w:t>(212) 334 09 00</w:t>
      </w:r>
    </w:p>
    <w:p w14:paraId="0B55C82D" w14:textId="77777777" w:rsidR="00044CC9" w:rsidRPr="00F17060" w:rsidRDefault="00044CC9" w:rsidP="0030327A">
      <w:pPr>
        <w:spacing w:after="0" w:line="240" w:lineRule="auto"/>
        <w:jc w:val="both"/>
        <w:rPr>
          <w:rFonts w:eastAsia="Calibri" w:cstheme="minorHAnsi"/>
          <w:sz w:val="24"/>
          <w:szCs w:val="24"/>
          <w:lang w:eastAsia="tr-TR"/>
        </w:rPr>
      </w:pPr>
    </w:p>
    <w:p w14:paraId="647961EF" w14:textId="77777777" w:rsidR="00C249BD" w:rsidRPr="00692996" w:rsidRDefault="00C249BD" w:rsidP="00905664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  <w:color w:val="333333"/>
        </w:rPr>
      </w:pPr>
    </w:p>
    <w:p w14:paraId="1104C63C" w14:textId="3917E357" w:rsidR="00905664" w:rsidRPr="00565FD3" w:rsidRDefault="00905664" w:rsidP="00905664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</w:rPr>
      </w:pPr>
      <w:proofErr w:type="spellStart"/>
      <w:r w:rsidRPr="00565FD3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</w:rPr>
        <w:t>Bosphorus</w:t>
      </w:r>
      <w:proofErr w:type="spellEnd"/>
      <w:r w:rsidRPr="00565FD3">
        <w:rPr>
          <w:rFonts w:asciiTheme="minorHAnsi" w:hAnsiTheme="minorHAnsi" w:cstheme="minorHAnsi"/>
          <w:b/>
          <w:bCs/>
          <w:color w:val="808080" w:themeColor="background1" w:themeShade="80"/>
          <w:sz w:val="22"/>
          <w:szCs w:val="22"/>
        </w:rPr>
        <w:t xml:space="preserve"> Trio Hakkında</w:t>
      </w:r>
    </w:p>
    <w:p w14:paraId="427637B4" w14:textId="03048E64" w:rsidR="00905664" w:rsidRPr="00565FD3" w:rsidRDefault="00CA038E" w:rsidP="00565FD3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808080" w:themeColor="background1" w:themeShade="80"/>
          <w:sz w:val="20"/>
          <w:szCs w:val="20"/>
        </w:rPr>
      </w:pPr>
      <w:proofErr w:type="spellStart"/>
      <w:r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Bosphorus</w:t>
      </w:r>
      <w:proofErr w:type="spellEnd"/>
      <w:r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Trio, p</w:t>
      </w:r>
      <w:r w:rsidR="00905664"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iyanolu trio repertuarına yeni bir soluk getirmek için mesafeleri idealleriyle aşıp bir araya gelen</w:t>
      </w:r>
      <w:r w:rsidR="00F17060"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</w:t>
      </w:r>
      <w:r w:rsidR="00905664"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İDSO başkemancısı Özgecan Günöz, piyanist Özgür </w:t>
      </w:r>
      <w:proofErr w:type="spellStart"/>
      <w:r w:rsidR="00905664"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Ünaldı</w:t>
      </w:r>
      <w:proofErr w:type="spellEnd"/>
      <w:r w:rsidR="00905664"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ve viyolonselci Çağlayan Çetin</w:t>
      </w:r>
      <w:r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</w:t>
      </w:r>
      <w:r w:rsidR="00905664"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tarafından 2016’da kuruldu. Kısa zamanda radyo programlarında ve klasik müzik çevrelerinde adından sıklıkla söz ettirirken birçok prestijli salonda konser vermeye başla</w:t>
      </w:r>
      <w:r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yan </w:t>
      </w:r>
      <w:proofErr w:type="spellStart"/>
      <w:r w:rsidR="00F17060"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Bosphorus</w:t>
      </w:r>
      <w:proofErr w:type="spellEnd"/>
      <w:r w:rsidR="00F17060"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</w:t>
      </w:r>
      <w:r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Trio</w:t>
      </w:r>
      <w:r w:rsidR="009E7739"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,</w:t>
      </w:r>
      <w:r w:rsidR="00905664"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“Önce Bestecilerimiz” </w:t>
      </w:r>
      <w:r w:rsidR="00301487"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sloganıyla,</w:t>
      </w:r>
      <w:r w:rsidR="00905664"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Türk bestecilerinin unutulmuş ve bilinmeyen hazinelerini ortaya çıkarma</w:t>
      </w:r>
      <w:r w:rsidR="00301487"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yı</w:t>
      </w:r>
      <w:r w:rsidR="00905664"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misyon</w:t>
      </w:r>
      <w:r w:rsidR="00301487"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edindi. Bu kapsamda,</w:t>
      </w:r>
      <w:r w:rsidR="00905664"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Ferit Tüzün’ün Piyanolu </w:t>
      </w:r>
      <w:proofErr w:type="spellStart"/>
      <w:r w:rsidR="00905664"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Trio’sunun</w:t>
      </w:r>
      <w:proofErr w:type="spellEnd"/>
      <w:r w:rsidR="00905664"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yazılışından 68 yıl sonra Türkiye’de ilk kez Süreyya Operası’nda prömiyerini yap</w:t>
      </w:r>
      <w:r w:rsidR="00301487"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an g</w:t>
      </w:r>
      <w:r w:rsidR="00905664"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rubun, </w:t>
      </w:r>
      <w:proofErr w:type="spellStart"/>
      <w:r w:rsidR="00905664"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Naxos</w:t>
      </w:r>
      <w:proofErr w:type="spellEnd"/>
      <w:r w:rsidR="00905664"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firmasından çıkan “</w:t>
      </w:r>
      <w:proofErr w:type="spellStart"/>
      <w:r w:rsidR="00905664"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Turkish</w:t>
      </w:r>
      <w:proofErr w:type="spellEnd"/>
      <w:r w:rsidR="00905664"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</w:t>
      </w:r>
      <w:proofErr w:type="spellStart"/>
      <w:r w:rsidR="00905664"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Piano</w:t>
      </w:r>
      <w:proofErr w:type="spellEnd"/>
      <w:r w:rsidR="00905664"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</w:t>
      </w:r>
      <w:proofErr w:type="spellStart"/>
      <w:r w:rsidR="00905664"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Trios</w:t>
      </w:r>
      <w:proofErr w:type="spellEnd"/>
      <w:r w:rsidR="00905664"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” ve Lila Müzik etiketiyle yayımlanan “Piyanolu Üçlüler” isimli iki albümü bulunuyor. Türk bestecilerimizle beraber klasik trio repertuarının köklü eserlerine yeni bir bakış açısı ve yorum kazandırmayı amaçlayan </w:t>
      </w:r>
      <w:proofErr w:type="spellStart"/>
      <w:r w:rsidR="00905664"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Bosphorus</w:t>
      </w:r>
      <w:proofErr w:type="spellEnd"/>
      <w:r w:rsidR="00905664"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Trio, dinleyicilerden bugüne kadar aldığı destekle </w:t>
      </w:r>
      <w:proofErr w:type="spellStart"/>
      <w:r w:rsidR="00905664"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Boğaziçi’den</w:t>
      </w:r>
      <w:proofErr w:type="spellEnd"/>
      <w:r w:rsidR="00905664" w:rsidRPr="00565FD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dünyaya açılan bir kültür gemisi olabilmek için çalışmalarına devam ediyor.</w:t>
      </w:r>
    </w:p>
    <w:p w14:paraId="769ABA1A" w14:textId="77777777" w:rsidR="00A8528E" w:rsidRPr="00095F91" w:rsidRDefault="00A8528E" w:rsidP="0030327A">
      <w:pPr>
        <w:spacing w:after="0" w:line="240" w:lineRule="auto"/>
        <w:jc w:val="both"/>
        <w:rPr>
          <w:rStyle w:val="Gl"/>
          <w:rFonts w:cs="Arial"/>
          <w:b w:val="0"/>
          <w:bCs w:val="0"/>
          <w:sz w:val="24"/>
          <w:szCs w:val="24"/>
        </w:rPr>
      </w:pPr>
    </w:p>
    <w:sectPr w:rsidR="00A8528E" w:rsidRPr="00095F91" w:rsidSect="00D2536B">
      <w:headerReference w:type="default" r:id="rId12"/>
      <w:footerReference w:type="default" r:id="rId13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64121" w14:textId="77777777" w:rsidR="00CA2175" w:rsidRDefault="00CA2175">
      <w:pPr>
        <w:spacing w:after="0" w:line="240" w:lineRule="auto"/>
      </w:pPr>
      <w:r>
        <w:separator/>
      </w:r>
    </w:p>
  </w:endnote>
  <w:endnote w:type="continuationSeparator" w:id="0">
    <w:p w14:paraId="03DDB608" w14:textId="77777777" w:rsidR="00CA2175" w:rsidRDefault="00CA2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 55 Roman">
    <w:altName w:val="Helvetica 55 Roman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YSYQCQ+HelveticaNeue">
    <w:altName w:val="Helvetica Neue"/>
    <w:panose1 w:val="00000000000000000000"/>
    <w:charset w:val="A2"/>
    <w:family w:val="swiss"/>
    <w:notTrueType/>
    <w:pitch w:val="default"/>
    <w:sig w:usb0="00000007" w:usb1="00000000" w:usb2="00000000" w:usb3="00000000" w:csb0="00000013" w:csb1="00000000"/>
  </w:font>
  <w:font w:name="Avenir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DB40" w14:textId="2E765B3B" w:rsidR="00D77A40" w:rsidRPr="00F36016" w:rsidRDefault="00D77A40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>
      <w:rPr>
        <w:rFonts w:ascii="Arial" w:hAnsi="Arial"/>
        <w:color w:val="808080" w:themeColor="background1" w:themeShade="80"/>
        <w:sz w:val="16"/>
      </w:rPr>
      <w:t>Meşrutiyet Caddesi No.65, 34430 Tepebaşı - Beyoğlu – İstanbul Tel. + 90 212 334 99 00, info@peramuzesi.org.tr</w:t>
    </w:r>
  </w:p>
  <w:p w14:paraId="02B4F6BA" w14:textId="77777777" w:rsidR="00D77A40" w:rsidRPr="00F36016" w:rsidRDefault="00D77A40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0DAB" w14:textId="77777777" w:rsidR="00CA2175" w:rsidRDefault="00CA2175">
      <w:pPr>
        <w:spacing w:after="0" w:line="240" w:lineRule="auto"/>
      </w:pPr>
      <w:r>
        <w:separator/>
      </w:r>
    </w:p>
  </w:footnote>
  <w:footnote w:type="continuationSeparator" w:id="0">
    <w:p w14:paraId="715AE056" w14:textId="77777777" w:rsidR="00CA2175" w:rsidRDefault="00CA2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1F3A" w14:textId="63952D21" w:rsidR="00D77A40" w:rsidRDefault="00D77A40" w:rsidP="0021383B">
    <w:pPr>
      <w:pStyle w:val="stBilgi"/>
      <w:jc w:val="center"/>
    </w:pPr>
    <w:r>
      <w:rPr>
        <w:rFonts w:ascii="Calibri" w:hAnsi="Calibri"/>
        <w:noProof/>
        <w:lang w:val="tr-TR" w:eastAsia="tr-TR"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31084657">
    <w:abstractNumId w:val="1"/>
  </w:num>
  <w:num w:numId="2" w16cid:durableId="2103993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6D27"/>
    <w:rsid w:val="00007717"/>
    <w:rsid w:val="00024C21"/>
    <w:rsid w:val="00026DB7"/>
    <w:rsid w:val="000317E6"/>
    <w:rsid w:val="00033598"/>
    <w:rsid w:val="000347A3"/>
    <w:rsid w:val="00036918"/>
    <w:rsid w:val="00042F0C"/>
    <w:rsid w:val="00044CC9"/>
    <w:rsid w:val="00050F39"/>
    <w:rsid w:val="000539BD"/>
    <w:rsid w:val="00053EE6"/>
    <w:rsid w:val="000607A1"/>
    <w:rsid w:val="000673BB"/>
    <w:rsid w:val="00080228"/>
    <w:rsid w:val="00081BF4"/>
    <w:rsid w:val="00090F6A"/>
    <w:rsid w:val="00095F91"/>
    <w:rsid w:val="00097E3D"/>
    <w:rsid w:val="00097F3D"/>
    <w:rsid w:val="000B3555"/>
    <w:rsid w:val="000B7E42"/>
    <w:rsid w:val="000C302A"/>
    <w:rsid w:val="000C751E"/>
    <w:rsid w:val="000E149C"/>
    <w:rsid w:val="000E2BE8"/>
    <w:rsid w:val="000F17D8"/>
    <w:rsid w:val="000F1FBC"/>
    <w:rsid w:val="000F2B38"/>
    <w:rsid w:val="000F7A72"/>
    <w:rsid w:val="00110EC8"/>
    <w:rsid w:val="00112C52"/>
    <w:rsid w:val="00113A4B"/>
    <w:rsid w:val="00114757"/>
    <w:rsid w:val="001345D7"/>
    <w:rsid w:val="00142834"/>
    <w:rsid w:val="001538B7"/>
    <w:rsid w:val="00161C90"/>
    <w:rsid w:val="00164A85"/>
    <w:rsid w:val="001660DD"/>
    <w:rsid w:val="00180349"/>
    <w:rsid w:val="001804B1"/>
    <w:rsid w:val="00185644"/>
    <w:rsid w:val="001871BA"/>
    <w:rsid w:val="001900DC"/>
    <w:rsid w:val="0019071B"/>
    <w:rsid w:val="001A1934"/>
    <w:rsid w:val="001A3908"/>
    <w:rsid w:val="001B6E37"/>
    <w:rsid w:val="001C42B3"/>
    <w:rsid w:val="001E6ED9"/>
    <w:rsid w:val="001E7476"/>
    <w:rsid w:val="001F6237"/>
    <w:rsid w:val="001F6A0E"/>
    <w:rsid w:val="00206C78"/>
    <w:rsid w:val="00213553"/>
    <w:rsid w:val="0021383B"/>
    <w:rsid w:val="00213FEC"/>
    <w:rsid w:val="00216340"/>
    <w:rsid w:val="00217ECB"/>
    <w:rsid w:val="0022282F"/>
    <w:rsid w:val="0022798D"/>
    <w:rsid w:val="00231B88"/>
    <w:rsid w:val="00233D66"/>
    <w:rsid w:val="00250266"/>
    <w:rsid w:val="00251A1F"/>
    <w:rsid w:val="0026060A"/>
    <w:rsid w:val="0026584D"/>
    <w:rsid w:val="002677D7"/>
    <w:rsid w:val="002778C2"/>
    <w:rsid w:val="00280CED"/>
    <w:rsid w:val="00291DBD"/>
    <w:rsid w:val="002940A6"/>
    <w:rsid w:val="00297504"/>
    <w:rsid w:val="002A0B9F"/>
    <w:rsid w:val="002B0BFA"/>
    <w:rsid w:val="002B79C5"/>
    <w:rsid w:val="002D1945"/>
    <w:rsid w:val="002D41CD"/>
    <w:rsid w:val="002D6F36"/>
    <w:rsid w:val="002D7C96"/>
    <w:rsid w:val="002E155D"/>
    <w:rsid w:val="002E3CF4"/>
    <w:rsid w:val="002E6985"/>
    <w:rsid w:val="002F3299"/>
    <w:rsid w:val="002F59E3"/>
    <w:rsid w:val="002F5CBA"/>
    <w:rsid w:val="00301487"/>
    <w:rsid w:val="0030327A"/>
    <w:rsid w:val="00304145"/>
    <w:rsid w:val="00316218"/>
    <w:rsid w:val="003201BA"/>
    <w:rsid w:val="003344D8"/>
    <w:rsid w:val="003348E3"/>
    <w:rsid w:val="00336425"/>
    <w:rsid w:val="00351906"/>
    <w:rsid w:val="00361DC6"/>
    <w:rsid w:val="003778CB"/>
    <w:rsid w:val="00382B1C"/>
    <w:rsid w:val="00383FCA"/>
    <w:rsid w:val="00385CC7"/>
    <w:rsid w:val="00386782"/>
    <w:rsid w:val="003870D2"/>
    <w:rsid w:val="003A2B6E"/>
    <w:rsid w:val="003A5154"/>
    <w:rsid w:val="003C77F9"/>
    <w:rsid w:val="003D32A9"/>
    <w:rsid w:val="003D6E81"/>
    <w:rsid w:val="003D7E0F"/>
    <w:rsid w:val="003E64DA"/>
    <w:rsid w:val="003F0A2B"/>
    <w:rsid w:val="003F34E4"/>
    <w:rsid w:val="003F3EC7"/>
    <w:rsid w:val="00403222"/>
    <w:rsid w:val="00411200"/>
    <w:rsid w:val="00424C60"/>
    <w:rsid w:val="00426F8D"/>
    <w:rsid w:val="004513E8"/>
    <w:rsid w:val="004536A0"/>
    <w:rsid w:val="00454A8A"/>
    <w:rsid w:val="004563BE"/>
    <w:rsid w:val="00457ABC"/>
    <w:rsid w:val="004660AA"/>
    <w:rsid w:val="004662A3"/>
    <w:rsid w:val="00466F09"/>
    <w:rsid w:val="00481A5A"/>
    <w:rsid w:val="004837C6"/>
    <w:rsid w:val="00486F04"/>
    <w:rsid w:val="0049280F"/>
    <w:rsid w:val="00492CA6"/>
    <w:rsid w:val="0049543A"/>
    <w:rsid w:val="004C3705"/>
    <w:rsid w:val="004C4F7C"/>
    <w:rsid w:val="004E70B9"/>
    <w:rsid w:val="00500860"/>
    <w:rsid w:val="00503AC0"/>
    <w:rsid w:val="00504E9D"/>
    <w:rsid w:val="00505672"/>
    <w:rsid w:val="00526F30"/>
    <w:rsid w:val="00527B1C"/>
    <w:rsid w:val="00547B69"/>
    <w:rsid w:val="0055768F"/>
    <w:rsid w:val="00565FD3"/>
    <w:rsid w:val="00571772"/>
    <w:rsid w:val="00585A68"/>
    <w:rsid w:val="00586187"/>
    <w:rsid w:val="0059044E"/>
    <w:rsid w:val="00591BA2"/>
    <w:rsid w:val="005A1DAC"/>
    <w:rsid w:val="005B1904"/>
    <w:rsid w:val="005C280F"/>
    <w:rsid w:val="005C3910"/>
    <w:rsid w:val="005C7095"/>
    <w:rsid w:val="005E05DB"/>
    <w:rsid w:val="005E7EE1"/>
    <w:rsid w:val="005F3620"/>
    <w:rsid w:val="005F5247"/>
    <w:rsid w:val="00602F44"/>
    <w:rsid w:val="00604DB0"/>
    <w:rsid w:val="00611096"/>
    <w:rsid w:val="006156DB"/>
    <w:rsid w:val="00621A24"/>
    <w:rsid w:val="00625B84"/>
    <w:rsid w:val="0063436B"/>
    <w:rsid w:val="006356DE"/>
    <w:rsid w:val="00644BB7"/>
    <w:rsid w:val="0065168F"/>
    <w:rsid w:val="00653C70"/>
    <w:rsid w:val="00656707"/>
    <w:rsid w:val="00663FEC"/>
    <w:rsid w:val="0066599C"/>
    <w:rsid w:val="00666119"/>
    <w:rsid w:val="0067675C"/>
    <w:rsid w:val="00681609"/>
    <w:rsid w:val="006817D3"/>
    <w:rsid w:val="00682C93"/>
    <w:rsid w:val="0068735D"/>
    <w:rsid w:val="00692996"/>
    <w:rsid w:val="00697754"/>
    <w:rsid w:val="006A128E"/>
    <w:rsid w:val="006B0580"/>
    <w:rsid w:val="006B2D36"/>
    <w:rsid w:val="006B7C63"/>
    <w:rsid w:val="006D1A6B"/>
    <w:rsid w:val="006D47FE"/>
    <w:rsid w:val="006D7D76"/>
    <w:rsid w:val="006E72EC"/>
    <w:rsid w:val="006F323A"/>
    <w:rsid w:val="006F4039"/>
    <w:rsid w:val="0070155C"/>
    <w:rsid w:val="007044E1"/>
    <w:rsid w:val="00707B76"/>
    <w:rsid w:val="00707FE2"/>
    <w:rsid w:val="00712B59"/>
    <w:rsid w:val="00725193"/>
    <w:rsid w:val="00727785"/>
    <w:rsid w:val="0073322B"/>
    <w:rsid w:val="00745C5D"/>
    <w:rsid w:val="0076115F"/>
    <w:rsid w:val="00765F39"/>
    <w:rsid w:val="007706E0"/>
    <w:rsid w:val="00777621"/>
    <w:rsid w:val="00780E78"/>
    <w:rsid w:val="007857EC"/>
    <w:rsid w:val="00787E33"/>
    <w:rsid w:val="007B614F"/>
    <w:rsid w:val="007C5604"/>
    <w:rsid w:val="007C60D9"/>
    <w:rsid w:val="007D2627"/>
    <w:rsid w:val="007D337A"/>
    <w:rsid w:val="007D33B9"/>
    <w:rsid w:val="007D5C1A"/>
    <w:rsid w:val="007E176C"/>
    <w:rsid w:val="007E5719"/>
    <w:rsid w:val="007F6FE5"/>
    <w:rsid w:val="00801AB7"/>
    <w:rsid w:val="00804AB8"/>
    <w:rsid w:val="00805777"/>
    <w:rsid w:val="00817420"/>
    <w:rsid w:val="00823201"/>
    <w:rsid w:val="00823533"/>
    <w:rsid w:val="0083233C"/>
    <w:rsid w:val="00832707"/>
    <w:rsid w:val="008404A2"/>
    <w:rsid w:val="00841ABE"/>
    <w:rsid w:val="008455C9"/>
    <w:rsid w:val="00845C7A"/>
    <w:rsid w:val="00861336"/>
    <w:rsid w:val="0086650E"/>
    <w:rsid w:val="00867BC2"/>
    <w:rsid w:val="00883DDF"/>
    <w:rsid w:val="00886E00"/>
    <w:rsid w:val="00890A11"/>
    <w:rsid w:val="00896890"/>
    <w:rsid w:val="008A1BDF"/>
    <w:rsid w:val="008B76ED"/>
    <w:rsid w:val="008B7967"/>
    <w:rsid w:val="008B7C50"/>
    <w:rsid w:val="008C3036"/>
    <w:rsid w:val="008C38E3"/>
    <w:rsid w:val="008C3DC6"/>
    <w:rsid w:val="008C54C0"/>
    <w:rsid w:val="008E30A2"/>
    <w:rsid w:val="008E593B"/>
    <w:rsid w:val="008F0908"/>
    <w:rsid w:val="008F7CE6"/>
    <w:rsid w:val="00904591"/>
    <w:rsid w:val="00905664"/>
    <w:rsid w:val="009144B9"/>
    <w:rsid w:val="00936663"/>
    <w:rsid w:val="00936996"/>
    <w:rsid w:val="00937089"/>
    <w:rsid w:val="00944427"/>
    <w:rsid w:val="00954964"/>
    <w:rsid w:val="00962B1A"/>
    <w:rsid w:val="00972418"/>
    <w:rsid w:val="009728E1"/>
    <w:rsid w:val="0097306B"/>
    <w:rsid w:val="009747B4"/>
    <w:rsid w:val="00996026"/>
    <w:rsid w:val="00997767"/>
    <w:rsid w:val="00997A55"/>
    <w:rsid w:val="009A44AA"/>
    <w:rsid w:val="009B013E"/>
    <w:rsid w:val="009C095C"/>
    <w:rsid w:val="009C458F"/>
    <w:rsid w:val="009C51DC"/>
    <w:rsid w:val="009E7739"/>
    <w:rsid w:val="009F6E99"/>
    <w:rsid w:val="00A064BF"/>
    <w:rsid w:val="00A147AA"/>
    <w:rsid w:val="00A23EB3"/>
    <w:rsid w:val="00A2646F"/>
    <w:rsid w:val="00A27329"/>
    <w:rsid w:val="00A33D73"/>
    <w:rsid w:val="00A33D77"/>
    <w:rsid w:val="00A345A0"/>
    <w:rsid w:val="00A36403"/>
    <w:rsid w:val="00A43045"/>
    <w:rsid w:val="00A4798C"/>
    <w:rsid w:val="00A47A3A"/>
    <w:rsid w:val="00A56129"/>
    <w:rsid w:val="00A610A5"/>
    <w:rsid w:val="00A66755"/>
    <w:rsid w:val="00A8528E"/>
    <w:rsid w:val="00A9023F"/>
    <w:rsid w:val="00A90F18"/>
    <w:rsid w:val="00A913C8"/>
    <w:rsid w:val="00A945BA"/>
    <w:rsid w:val="00A962A0"/>
    <w:rsid w:val="00A96F04"/>
    <w:rsid w:val="00A979C3"/>
    <w:rsid w:val="00AA4E04"/>
    <w:rsid w:val="00AA6CF1"/>
    <w:rsid w:val="00AA7054"/>
    <w:rsid w:val="00AB0486"/>
    <w:rsid w:val="00AB0907"/>
    <w:rsid w:val="00AB5900"/>
    <w:rsid w:val="00AB6FDF"/>
    <w:rsid w:val="00AB70D6"/>
    <w:rsid w:val="00AC1BBE"/>
    <w:rsid w:val="00AD0060"/>
    <w:rsid w:val="00AD53B2"/>
    <w:rsid w:val="00AE05FD"/>
    <w:rsid w:val="00AE17D6"/>
    <w:rsid w:val="00AE26B6"/>
    <w:rsid w:val="00AF1A75"/>
    <w:rsid w:val="00AF3F23"/>
    <w:rsid w:val="00B0735D"/>
    <w:rsid w:val="00B125FD"/>
    <w:rsid w:val="00B3203A"/>
    <w:rsid w:val="00B4306D"/>
    <w:rsid w:val="00B447BF"/>
    <w:rsid w:val="00B45545"/>
    <w:rsid w:val="00B469F8"/>
    <w:rsid w:val="00B473AE"/>
    <w:rsid w:val="00B52F5D"/>
    <w:rsid w:val="00B6118F"/>
    <w:rsid w:val="00B62EDE"/>
    <w:rsid w:val="00B637C0"/>
    <w:rsid w:val="00B71572"/>
    <w:rsid w:val="00B810E7"/>
    <w:rsid w:val="00B841EE"/>
    <w:rsid w:val="00B846CA"/>
    <w:rsid w:val="00B8539D"/>
    <w:rsid w:val="00BB09DE"/>
    <w:rsid w:val="00BB3B09"/>
    <w:rsid w:val="00BB4E60"/>
    <w:rsid w:val="00BC01E9"/>
    <w:rsid w:val="00BC0EC1"/>
    <w:rsid w:val="00BC37CC"/>
    <w:rsid w:val="00BC5448"/>
    <w:rsid w:val="00BD01CF"/>
    <w:rsid w:val="00BD14AE"/>
    <w:rsid w:val="00BD42DF"/>
    <w:rsid w:val="00BD56D7"/>
    <w:rsid w:val="00BE3FEB"/>
    <w:rsid w:val="00BF3E82"/>
    <w:rsid w:val="00BF5C99"/>
    <w:rsid w:val="00C11B0E"/>
    <w:rsid w:val="00C16AD7"/>
    <w:rsid w:val="00C16D79"/>
    <w:rsid w:val="00C2232A"/>
    <w:rsid w:val="00C249BD"/>
    <w:rsid w:val="00C36FCA"/>
    <w:rsid w:val="00C41983"/>
    <w:rsid w:val="00C42BD9"/>
    <w:rsid w:val="00C45F2F"/>
    <w:rsid w:val="00C5422F"/>
    <w:rsid w:val="00C54B7D"/>
    <w:rsid w:val="00C56843"/>
    <w:rsid w:val="00C56976"/>
    <w:rsid w:val="00C62E84"/>
    <w:rsid w:val="00C67684"/>
    <w:rsid w:val="00CA038E"/>
    <w:rsid w:val="00CA2175"/>
    <w:rsid w:val="00CA4FFA"/>
    <w:rsid w:val="00CB16A5"/>
    <w:rsid w:val="00CB4570"/>
    <w:rsid w:val="00CC209A"/>
    <w:rsid w:val="00CD096B"/>
    <w:rsid w:val="00CD0A28"/>
    <w:rsid w:val="00CD4D40"/>
    <w:rsid w:val="00CE4953"/>
    <w:rsid w:val="00D13462"/>
    <w:rsid w:val="00D1474D"/>
    <w:rsid w:val="00D2536B"/>
    <w:rsid w:val="00D26804"/>
    <w:rsid w:val="00D35BF1"/>
    <w:rsid w:val="00D400DD"/>
    <w:rsid w:val="00D44AED"/>
    <w:rsid w:val="00D474AC"/>
    <w:rsid w:val="00D52FD3"/>
    <w:rsid w:val="00D558DB"/>
    <w:rsid w:val="00D607DB"/>
    <w:rsid w:val="00D613C8"/>
    <w:rsid w:val="00D638FB"/>
    <w:rsid w:val="00D64923"/>
    <w:rsid w:val="00D6675E"/>
    <w:rsid w:val="00D678AB"/>
    <w:rsid w:val="00D77A40"/>
    <w:rsid w:val="00D86E26"/>
    <w:rsid w:val="00D94EC6"/>
    <w:rsid w:val="00DA11DC"/>
    <w:rsid w:val="00DA153F"/>
    <w:rsid w:val="00DA4281"/>
    <w:rsid w:val="00DA79F8"/>
    <w:rsid w:val="00DB5DAF"/>
    <w:rsid w:val="00DC22E2"/>
    <w:rsid w:val="00DC48F2"/>
    <w:rsid w:val="00DD0842"/>
    <w:rsid w:val="00DE7B3B"/>
    <w:rsid w:val="00E15F7E"/>
    <w:rsid w:val="00E179D7"/>
    <w:rsid w:val="00E209B7"/>
    <w:rsid w:val="00E25A33"/>
    <w:rsid w:val="00E3160F"/>
    <w:rsid w:val="00E3685D"/>
    <w:rsid w:val="00E40AF5"/>
    <w:rsid w:val="00E46E9F"/>
    <w:rsid w:val="00E54961"/>
    <w:rsid w:val="00E674FA"/>
    <w:rsid w:val="00E67752"/>
    <w:rsid w:val="00E67BBA"/>
    <w:rsid w:val="00E85A20"/>
    <w:rsid w:val="00E877EA"/>
    <w:rsid w:val="00E968AF"/>
    <w:rsid w:val="00E97A24"/>
    <w:rsid w:val="00EB4AAF"/>
    <w:rsid w:val="00EB58B7"/>
    <w:rsid w:val="00EC289D"/>
    <w:rsid w:val="00EC6387"/>
    <w:rsid w:val="00ED2B46"/>
    <w:rsid w:val="00ED2BAF"/>
    <w:rsid w:val="00EE1270"/>
    <w:rsid w:val="00EF4ADF"/>
    <w:rsid w:val="00F00650"/>
    <w:rsid w:val="00F03393"/>
    <w:rsid w:val="00F054B5"/>
    <w:rsid w:val="00F11A9A"/>
    <w:rsid w:val="00F15F7A"/>
    <w:rsid w:val="00F17060"/>
    <w:rsid w:val="00F248B1"/>
    <w:rsid w:val="00F24AB2"/>
    <w:rsid w:val="00F263FA"/>
    <w:rsid w:val="00F273F4"/>
    <w:rsid w:val="00F447B1"/>
    <w:rsid w:val="00F467A7"/>
    <w:rsid w:val="00F47FF2"/>
    <w:rsid w:val="00F66DF0"/>
    <w:rsid w:val="00F868BC"/>
    <w:rsid w:val="00F93C73"/>
    <w:rsid w:val="00F96178"/>
    <w:rsid w:val="00FA04CE"/>
    <w:rsid w:val="00FB0976"/>
    <w:rsid w:val="00FC226B"/>
    <w:rsid w:val="00FC22AE"/>
    <w:rsid w:val="00FD0A03"/>
    <w:rsid w:val="00FD0D7F"/>
    <w:rsid w:val="00FD409E"/>
    <w:rsid w:val="00FE0E85"/>
    <w:rsid w:val="00FF2750"/>
    <w:rsid w:val="00FF4549"/>
    <w:rsid w:val="00FF7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468A952"/>
  <w15:docId w15:val="{40089967-E575-4EA8-9F71-83A23A22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uiPriority w:val="99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539BD"/>
    <w:rPr>
      <w:color w:val="605E5C"/>
      <w:shd w:val="clear" w:color="auto" w:fill="E1DFDD"/>
    </w:rPr>
  </w:style>
  <w:style w:type="paragraph" w:customStyle="1" w:styleId="Pa2">
    <w:name w:val="Pa2"/>
    <w:basedOn w:val="Default"/>
    <w:next w:val="Default"/>
    <w:uiPriority w:val="99"/>
    <w:rsid w:val="00937089"/>
    <w:pPr>
      <w:adjustRightInd w:val="0"/>
      <w:spacing w:line="241" w:lineRule="atLeast"/>
    </w:pPr>
    <w:rPr>
      <w:rFonts w:ascii="Helvetica 55 Roman" w:hAnsi="Helvetica 55 Roman" w:cstheme="minorBidi"/>
      <w:color w:val="auto"/>
    </w:rPr>
  </w:style>
  <w:style w:type="character" w:customStyle="1" w:styleId="A3">
    <w:name w:val="A3"/>
    <w:uiPriority w:val="99"/>
    <w:rsid w:val="00937089"/>
    <w:rPr>
      <w:rFonts w:cs="Helvetica 55 Roman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BB4E60"/>
    <w:pPr>
      <w:adjustRightInd w:val="0"/>
      <w:spacing w:line="221" w:lineRule="atLeast"/>
    </w:pPr>
    <w:rPr>
      <w:rFonts w:ascii="YSYQCQ+HelveticaNeue" w:hAnsi="YSYQCQ+HelveticaNeue" w:cstheme="minorBidi"/>
      <w:color w:val="auto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A064BF"/>
    <w:rPr>
      <w:color w:val="605E5C"/>
      <w:shd w:val="clear" w:color="auto" w:fill="E1DFDD"/>
    </w:r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F96178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B0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etkinlik/pera-klasikleri-hatiralar-bosphorus-trio/536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mla.pince@peramuzesi.org.t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eroyan@grup7.com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ramuzesi.org.tr/sergi/kesisen-dunyalar/7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330D1-11D1-1048-8F87-AB95D6864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Evrim Ermanis</cp:lastModifiedBy>
  <cp:revision>8</cp:revision>
  <dcterms:created xsi:type="dcterms:W3CDTF">2023-11-28T11:01:00Z</dcterms:created>
  <dcterms:modified xsi:type="dcterms:W3CDTF">2023-12-04T06:48:00Z</dcterms:modified>
</cp:coreProperties>
</file>