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9C44" w14:textId="77777777" w:rsidR="002C18AC" w:rsidRPr="00157CD5" w:rsidRDefault="007453D7" w:rsidP="00063D99">
      <w:pPr>
        <w:pStyle w:val="AralkYok"/>
        <w:rPr>
          <w:rFonts w:ascii="Arial" w:eastAsia="Calibri" w:hAnsi="Arial" w:cs="Arial"/>
          <w:b/>
          <w:bCs/>
          <w:noProof/>
          <w:u w:val="single"/>
        </w:rPr>
      </w:pPr>
      <w:r w:rsidRPr="00157CD5">
        <w:rPr>
          <w:rFonts w:ascii="Arial" w:eastAsia="Calibri" w:hAnsi="Arial" w:cs="Arial"/>
          <w:b/>
          <w:bCs/>
          <w:noProof/>
          <w:u w:val="single"/>
        </w:rPr>
        <w:t xml:space="preserve">Basın Bülteni </w:t>
      </w:r>
    </w:p>
    <w:p w14:paraId="3531EC2D" w14:textId="4DE06B09" w:rsidR="00370E22" w:rsidRPr="00157CD5" w:rsidRDefault="009F3875" w:rsidP="00063D99">
      <w:pPr>
        <w:pStyle w:val="BodyA"/>
        <w:jc w:val="both"/>
        <w:rPr>
          <w:rFonts w:ascii="Arial" w:eastAsia="Calibri" w:hAnsi="Arial" w:cs="Arial"/>
          <w:noProof/>
          <w:sz w:val="22"/>
          <w:szCs w:val="22"/>
        </w:rPr>
      </w:pPr>
      <w:r>
        <w:rPr>
          <w:rFonts w:ascii="Arial" w:eastAsia="Calibri" w:hAnsi="Arial" w:cs="Arial"/>
          <w:noProof/>
          <w:sz w:val="22"/>
          <w:szCs w:val="22"/>
        </w:rPr>
        <w:t>9</w:t>
      </w:r>
      <w:r w:rsidR="00DF111A" w:rsidRPr="00157CD5">
        <w:rPr>
          <w:rFonts w:ascii="Arial" w:eastAsia="Calibri" w:hAnsi="Arial" w:cs="Arial"/>
          <w:noProof/>
          <w:sz w:val="22"/>
          <w:szCs w:val="22"/>
        </w:rPr>
        <w:t xml:space="preserve"> Mayıs 2024</w:t>
      </w:r>
    </w:p>
    <w:p w14:paraId="00F5B26E" w14:textId="77777777" w:rsidR="00DF111A" w:rsidRPr="00157CD5" w:rsidRDefault="00DF111A" w:rsidP="00063D99">
      <w:pPr>
        <w:pStyle w:val="BodyA"/>
        <w:jc w:val="both"/>
        <w:rPr>
          <w:rFonts w:ascii="Arial" w:eastAsia="Calibri" w:hAnsi="Arial" w:cs="Arial"/>
          <w:noProof/>
          <w:sz w:val="22"/>
          <w:szCs w:val="22"/>
        </w:rPr>
      </w:pPr>
    </w:p>
    <w:p w14:paraId="3E410DCE" w14:textId="77777777" w:rsidR="00391003" w:rsidRPr="00DF111A" w:rsidRDefault="00391003" w:rsidP="00391003">
      <w:pPr>
        <w:pStyle w:val="BodyA"/>
        <w:jc w:val="both"/>
        <w:rPr>
          <w:rFonts w:ascii="Arial" w:eastAsia="Calibri" w:hAnsi="Arial" w:cs="Arial"/>
          <w:sz w:val="22"/>
          <w:szCs w:val="22"/>
        </w:rPr>
      </w:pPr>
    </w:p>
    <w:p w14:paraId="60BB5CB2" w14:textId="77777777" w:rsidR="00391003" w:rsidRPr="00DA196E" w:rsidRDefault="00391003" w:rsidP="00391003">
      <w:pPr>
        <w:pStyle w:val="BodyA"/>
        <w:jc w:val="center"/>
        <w:rPr>
          <w:rFonts w:ascii="Arial" w:eastAsia="Calibri" w:hAnsi="Arial" w:cs="Arial"/>
          <w:b/>
          <w:bCs/>
          <w:color w:val="auto"/>
          <w:sz w:val="26"/>
          <w:szCs w:val="26"/>
          <w:u w:val="single"/>
        </w:rPr>
      </w:pPr>
      <w:r w:rsidRPr="00DA196E">
        <w:rPr>
          <w:rFonts w:ascii="Arial" w:eastAsia="Calibri" w:hAnsi="Arial" w:cs="Arial"/>
          <w:b/>
          <w:bCs/>
          <w:color w:val="auto"/>
          <w:sz w:val="26"/>
          <w:szCs w:val="26"/>
          <w:u w:val="single"/>
        </w:rPr>
        <w:t>Pera Film’den Uluslararası Müzeler Günü’ne özel seçki</w:t>
      </w:r>
    </w:p>
    <w:p w14:paraId="6DDC7184" w14:textId="77777777" w:rsidR="00391003" w:rsidRDefault="00391003" w:rsidP="00561132">
      <w:pPr>
        <w:pStyle w:val="BodyA"/>
        <w:jc w:val="center"/>
        <w:rPr>
          <w:rFonts w:ascii="Arial" w:eastAsia="Calibri" w:hAnsi="Arial" w:cs="Arial"/>
          <w:b/>
          <w:bCs/>
          <w:noProof/>
          <w:color w:val="auto"/>
          <w:sz w:val="28"/>
          <w:szCs w:val="28"/>
        </w:rPr>
      </w:pPr>
    </w:p>
    <w:p w14:paraId="1F9E2CB0" w14:textId="4FBBACAE" w:rsidR="00DF111A" w:rsidRPr="00157CD5" w:rsidRDefault="00561132" w:rsidP="00561132">
      <w:pPr>
        <w:pStyle w:val="BodyA"/>
        <w:jc w:val="center"/>
        <w:rPr>
          <w:rFonts w:ascii="Arial" w:eastAsia="Calibri" w:hAnsi="Arial" w:cs="Arial"/>
          <w:b/>
          <w:bCs/>
          <w:noProof/>
          <w:color w:val="auto"/>
          <w:sz w:val="40"/>
          <w:szCs w:val="40"/>
        </w:rPr>
      </w:pPr>
      <w:r w:rsidRPr="00157CD5">
        <w:rPr>
          <w:rFonts w:ascii="Arial" w:eastAsia="Calibri" w:hAnsi="Arial" w:cs="Arial"/>
          <w:b/>
          <w:bCs/>
          <w:noProof/>
          <w:color w:val="auto"/>
          <w:sz w:val="28"/>
          <w:szCs w:val="28"/>
        </w:rPr>
        <w:t xml:space="preserve">Pera Film, Alman Film Enstitüsü ve Müzesi koleksiyonundan </w:t>
      </w:r>
      <w:r w:rsidRPr="00157CD5">
        <w:rPr>
          <w:rFonts w:ascii="Arial" w:eastAsia="Calibri" w:hAnsi="Arial" w:cs="Arial"/>
          <w:b/>
          <w:bCs/>
          <w:noProof/>
          <w:color w:val="auto"/>
          <w:sz w:val="28"/>
          <w:szCs w:val="28"/>
        </w:rPr>
        <w:br/>
        <w:t xml:space="preserve">bir seçkiye ev sahipliği yapacak </w:t>
      </w:r>
    </w:p>
    <w:p w14:paraId="48373514" w14:textId="77777777" w:rsidR="006B0777" w:rsidRPr="00157CD5" w:rsidRDefault="006B0777" w:rsidP="00063D99">
      <w:pPr>
        <w:pStyle w:val="Gvde"/>
        <w:widowControl/>
        <w:jc w:val="both"/>
        <w:rPr>
          <w:rFonts w:ascii="Arial" w:hAnsi="Arial" w:cs="Arial"/>
          <w:b/>
          <w:noProof/>
        </w:rPr>
      </w:pPr>
    </w:p>
    <w:p w14:paraId="4BCCC4BD" w14:textId="57BFCAED" w:rsidR="00DF111A" w:rsidRPr="00157CD5" w:rsidRDefault="00DF111A" w:rsidP="00063D99">
      <w:pPr>
        <w:pStyle w:val="NormalWeb"/>
        <w:shd w:val="clear" w:color="auto" w:fill="FFFFFF"/>
        <w:spacing w:before="0" w:beforeAutospacing="0"/>
        <w:jc w:val="both"/>
        <w:rPr>
          <w:rFonts w:ascii="Arial" w:hAnsi="Arial" w:cs="Arial"/>
          <w:b/>
          <w:bCs/>
          <w:sz w:val="22"/>
          <w:szCs w:val="22"/>
        </w:rPr>
      </w:pPr>
      <w:r w:rsidRPr="00157CD5">
        <w:rPr>
          <w:rFonts w:ascii="Arial" w:hAnsi="Arial" w:cs="Arial"/>
          <w:b/>
          <w:bCs/>
          <w:sz w:val="22"/>
          <w:szCs w:val="22"/>
        </w:rPr>
        <w:t xml:space="preserve">Pera Film, Uluslararası Müzeler Günü kapsamında dünyanın önde gelen film mirası kuruluşlarından DFF – Deutsches Filminstitut &amp; Filmmuseum iş birliğiyle </w:t>
      </w:r>
      <w:r w:rsidR="00DA196E" w:rsidRPr="00157CD5">
        <w:rPr>
          <w:rFonts w:ascii="Arial" w:hAnsi="Arial" w:cs="Arial"/>
          <w:b/>
          <w:bCs/>
          <w:sz w:val="22"/>
          <w:szCs w:val="22"/>
        </w:rPr>
        <w:t>“</w:t>
      </w:r>
      <w:r w:rsidRPr="00157CD5">
        <w:rPr>
          <w:rFonts w:ascii="Arial" w:hAnsi="Arial" w:cs="Arial"/>
          <w:b/>
          <w:bCs/>
          <w:sz w:val="22"/>
          <w:szCs w:val="22"/>
        </w:rPr>
        <w:t>her şey film</w:t>
      </w:r>
      <w:r w:rsidR="00DA196E" w:rsidRPr="00157CD5">
        <w:rPr>
          <w:rFonts w:ascii="Arial" w:hAnsi="Arial" w:cs="Arial"/>
          <w:b/>
          <w:bCs/>
          <w:sz w:val="22"/>
          <w:szCs w:val="22"/>
        </w:rPr>
        <w:t>”</w:t>
      </w:r>
      <w:r w:rsidRPr="00157CD5">
        <w:rPr>
          <w:rFonts w:ascii="Arial" w:hAnsi="Arial" w:cs="Arial"/>
          <w:b/>
          <w:bCs/>
          <w:sz w:val="22"/>
          <w:szCs w:val="22"/>
        </w:rPr>
        <w:t xml:space="preserve"> seçkisini izleyiciyle buluşturuyor. Program</w:t>
      </w:r>
      <w:r w:rsidR="00CA0789" w:rsidRPr="00157CD5">
        <w:rPr>
          <w:rFonts w:ascii="Arial" w:hAnsi="Arial" w:cs="Arial"/>
          <w:b/>
          <w:bCs/>
          <w:sz w:val="22"/>
          <w:szCs w:val="22"/>
        </w:rPr>
        <w:t xml:space="preserve">, </w:t>
      </w:r>
      <w:r w:rsidRPr="00157CD5">
        <w:rPr>
          <w:rFonts w:ascii="Arial" w:hAnsi="Arial" w:cs="Arial"/>
          <w:b/>
          <w:bCs/>
          <w:sz w:val="22"/>
          <w:szCs w:val="22"/>
        </w:rPr>
        <w:t>15 Mayıs - 1 Haziran tarihlerinde Pera Müzesi Oditoryumu’nda gösteri</w:t>
      </w:r>
      <w:r w:rsidR="004C3CB1" w:rsidRPr="00157CD5">
        <w:rPr>
          <w:rFonts w:ascii="Arial" w:hAnsi="Arial" w:cs="Arial"/>
          <w:b/>
          <w:bCs/>
          <w:sz w:val="22"/>
          <w:szCs w:val="22"/>
        </w:rPr>
        <w:t>lecek.</w:t>
      </w:r>
    </w:p>
    <w:p w14:paraId="680DE760" w14:textId="575FD72C" w:rsidR="00063D99" w:rsidRPr="00157CD5" w:rsidRDefault="00063D99" w:rsidP="00063D99">
      <w:pPr>
        <w:pStyle w:val="NormalWeb"/>
        <w:spacing w:before="0" w:beforeAutospacing="0"/>
        <w:jc w:val="both"/>
        <w:rPr>
          <w:rFonts w:ascii="Arial" w:hAnsi="Arial" w:cs="Arial"/>
          <w:color w:val="212529"/>
          <w:sz w:val="22"/>
          <w:szCs w:val="22"/>
        </w:rPr>
      </w:pPr>
      <w:r w:rsidRPr="00157CD5">
        <w:rPr>
          <w:rFonts w:ascii="Arial" w:hAnsi="Arial" w:cs="Arial"/>
          <w:b/>
          <w:sz w:val="22"/>
          <w:szCs w:val="22"/>
        </w:rPr>
        <w:t>Suna ve İnan Kıraç Vakfı Pera Müzesi Film ve Video Programları (Pera Film)</w:t>
      </w:r>
      <w:r w:rsidRPr="00157CD5">
        <w:rPr>
          <w:rFonts w:ascii="Arial" w:hAnsi="Arial" w:cs="Arial"/>
          <w:color w:val="212529"/>
          <w:sz w:val="22"/>
          <w:szCs w:val="22"/>
        </w:rPr>
        <w:t>, film kültürünü koruma ve dünyayla paylaşma misyonuyla</w:t>
      </w:r>
      <w:r w:rsidR="004C3CB1" w:rsidRPr="00157CD5">
        <w:rPr>
          <w:rFonts w:ascii="Arial" w:hAnsi="Arial" w:cs="Arial"/>
          <w:color w:val="212529"/>
          <w:sz w:val="22"/>
          <w:szCs w:val="22"/>
        </w:rPr>
        <w:t>,</w:t>
      </w:r>
      <w:r w:rsidRPr="00157CD5">
        <w:rPr>
          <w:rFonts w:ascii="Arial" w:hAnsi="Arial" w:cs="Arial"/>
          <w:color w:val="212529"/>
          <w:sz w:val="22"/>
          <w:szCs w:val="22"/>
        </w:rPr>
        <w:t xml:space="preserve"> Almanya'</w:t>
      </w:r>
      <w:r w:rsidR="004C3CB1" w:rsidRPr="00157CD5">
        <w:rPr>
          <w:rFonts w:ascii="Arial" w:hAnsi="Arial" w:cs="Arial"/>
          <w:color w:val="212529"/>
          <w:sz w:val="22"/>
          <w:szCs w:val="22"/>
        </w:rPr>
        <w:t>dan</w:t>
      </w:r>
      <w:r w:rsidRPr="00157CD5">
        <w:rPr>
          <w:rFonts w:ascii="Arial" w:hAnsi="Arial" w:cs="Arial"/>
          <w:color w:val="212529"/>
          <w:sz w:val="22"/>
          <w:szCs w:val="22"/>
        </w:rPr>
        <w:t xml:space="preserve"> </w:t>
      </w:r>
      <w:r w:rsidRPr="00157CD5">
        <w:rPr>
          <w:rFonts w:ascii="Arial" w:hAnsi="Arial" w:cs="Arial"/>
          <w:b/>
          <w:bCs/>
          <w:color w:val="212529"/>
          <w:sz w:val="22"/>
          <w:szCs w:val="22"/>
        </w:rPr>
        <w:t xml:space="preserve">DFF - Deutsches Filminstitut &amp; Filmmuseum </w:t>
      </w:r>
      <w:r w:rsidRPr="00157CD5">
        <w:rPr>
          <w:rFonts w:ascii="Arial" w:hAnsi="Arial" w:cs="Arial"/>
          <w:color w:val="212529"/>
          <w:sz w:val="22"/>
          <w:szCs w:val="22"/>
        </w:rPr>
        <w:t xml:space="preserve">ile Uluslararası Müzeler Günü’ne özel </w:t>
      </w:r>
      <w:r w:rsidR="00CA0789" w:rsidRPr="00157CD5">
        <w:rPr>
          <w:rFonts w:ascii="Arial" w:hAnsi="Arial" w:cs="Arial"/>
          <w:color w:val="212529"/>
          <w:sz w:val="22"/>
          <w:szCs w:val="22"/>
        </w:rPr>
        <w:t xml:space="preserve">bir </w:t>
      </w:r>
      <w:r w:rsidRPr="00157CD5">
        <w:rPr>
          <w:rFonts w:ascii="Arial" w:hAnsi="Arial" w:cs="Arial"/>
          <w:color w:val="212529"/>
          <w:sz w:val="22"/>
          <w:szCs w:val="22"/>
        </w:rPr>
        <w:t xml:space="preserve">iş birliği gerçekleştirdi. Kurumlar arası kültürel alışverişin ve sinema mirasının öneminin altını çizen iş birliği çerçevesinde, </w:t>
      </w:r>
      <w:r w:rsidR="004C3CB1" w:rsidRPr="00157CD5">
        <w:rPr>
          <w:rFonts w:ascii="Arial" w:hAnsi="Arial" w:cs="Arial"/>
          <w:color w:val="212529"/>
          <w:sz w:val="22"/>
          <w:szCs w:val="22"/>
        </w:rPr>
        <w:t xml:space="preserve">1949 yılında kurulan </w:t>
      </w:r>
      <w:r w:rsidRPr="00157CD5">
        <w:rPr>
          <w:rFonts w:ascii="Arial" w:hAnsi="Arial" w:cs="Arial"/>
          <w:color w:val="212529"/>
          <w:sz w:val="22"/>
          <w:szCs w:val="22"/>
        </w:rPr>
        <w:t xml:space="preserve">DFF’in </w:t>
      </w:r>
      <w:r w:rsidRPr="00157CD5">
        <w:rPr>
          <w:rFonts w:ascii="Arial" w:hAnsi="Arial" w:cs="Arial"/>
          <w:b/>
          <w:bCs/>
          <w:color w:val="212529"/>
          <w:sz w:val="22"/>
          <w:szCs w:val="22"/>
        </w:rPr>
        <w:t>“Everything is film, and film is everything”</w:t>
      </w:r>
      <w:r w:rsidRPr="00157CD5">
        <w:rPr>
          <w:rFonts w:ascii="Arial" w:hAnsi="Arial" w:cs="Arial"/>
          <w:color w:val="212529"/>
          <w:sz w:val="22"/>
          <w:szCs w:val="22"/>
        </w:rPr>
        <w:t xml:space="preserve"> </w:t>
      </w:r>
      <w:r w:rsidR="00CA0789" w:rsidRPr="00157CD5">
        <w:rPr>
          <w:rFonts w:ascii="Arial" w:hAnsi="Arial" w:cs="Arial"/>
          <w:color w:val="212529"/>
          <w:sz w:val="22"/>
          <w:szCs w:val="22"/>
        </w:rPr>
        <w:t xml:space="preserve">(her şey film ve film her şey) </w:t>
      </w:r>
      <w:r w:rsidRPr="00157CD5">
        <w:rPr>
          <w:rFonts w:ascii="Arial" w:hAnsi="Arial" w:cs="Arial"/>
          <w:color w:val="212529"/>
          <w:sz w:val="22"/>
          <w:szCs w:val="22"/>
        </w:rPr>
        <w:t xml:space="preserve">mottosundan yola çıkarak </w:t>
      </w:r>
      <w:r w:rsidR="004C3CB1" w:rsidRPr="00157CD5">
        <w:rPr>
          <w:rFonts w:ascii="Arial" w:hAnsi="Arial" w:cs="Arial"/>
          <w:color w:val="212529"/>
          <w:sz w:val="22"/>
          <w:szCs w:val="22"/>
        </w:rPr>
        <w:t>isimlendirilen programda</w:t>
      </w:r>
      <w:r w:rsidRPr="00157CD5">
        <w:rPr>
          <w:rFonts w:ascii="Arial" w:hAnsi="Arial" w:cs="Arial"/>
          <w:color w:val="212529"/>
          <w:sz w:val="22"/>
          <w:szCs w:val="22"/>
        </w:rPr>
        <w:t xml:space="preserve">, </w:t>
      </w:r>
      <w:r w:rsidR="004C3CB1" w:rsidRPr="00157CD5">
        <w:rPr>
          <w:rFonts w:ascii="Arial" w:hAnsi="Arial" w:cs="Arial"/>
          <w:color w:val="212529"/>
          <w:sz w:val="22"/>
          <w:szCs w:val="22"/>
        </w:rPr>
        <w:t xml:space="preserve">enstitü küratörleri tarafından seçilen ve </w:t>
      </w:r>
      <w:r w:rsidRPr="00157CD5">
        <w:rPr>
          <w:rFonts w:ascii="Arial" w:hAnsi="Arial" w:cs="Arial"/>
          <w:color w:val="212529"/>
          <w:sz w:val="22"/>
          <w:szCs w:val="22"/>
        </w:rPr>
        <w:t>Alman sinemasının farklı dönemlerin</w:t>
      </w:r>
      <w:r w:rsidR="004C3CB1" w:rsidRPr="00157CD5">
        <w:rPr>
          <w:rFonts w:ascii="Arial" w:hAnsi="Arial" w:cs="Arial"/>
          <w:color w:val="212529"/>
          <w:sz w:val="22"/>
          <w:szCs w:val="22"/>
        </w:rPr>
        <w:t>e ışık tutan</w:t>
      </w:r>
      <w:r w:rsidRPr="00157CD5">
        <w:rPr>
          <w:rFonts w:ascii="Arial" w:hAnsi="Arial" w:cs="Arial"/>
          <w:color w:val="212529"/>
          <w:sz w:val="22"/>
          <w:szCs w:val="22"/>
        </w:rPr>
        <w:t xml:space="preserve"> dört film yer alıyor.</w:t>
      </w:r>
    </w:p>
    <w:p w14:paraId="4D99F32B" w14:textId="061FFC3F" w:rsidR="00063D99" w:rsidRPr="00157CD5" w:rsidRDefault="00063D99" w:rsidP="00063D99">
      <w:pPr>
        <w:pStyle w:val="NormalWeb"/>
        <w:spacing w:before="0" w:beforeAutospacing="0"/>
        <w:jc w:val="both"/>
        <w:rPr>
          <w:rFonts w:ascii="Arial" w:hAnsi="Arial" w:cs="Arial"/>
          <w:color w:val="212529"/>
          <w:sz w:val="22"/>
          <w:szCs w:val="22"/>
        </w:rPr>
      </w:pPr>
      <w:r w:rsidRPr="00157CD5">
        <w:rPr>
          <w:rFonts w:ascii="Arial" w:hAnsi="Arial" w:cs="Arial"/>
          <w:color w:val="212529"/>
          <w:sz w:val="22"/>
          <w:szCs w:val="22"/>
        </w:rPr>
        <w:t xml:space="preserve">Almanya sinemasının klasik ve çağdaş örneklerinin yanı sıra dünya sinemasının önemli eserlerine, sinema tarihine ışık tutan belgesellere, deneysel filmlere uzanan geniş bir koleksiyona sahip olan </w:t>
      </w:r>
      <w:r w:rsidR="006D02DB" w:rsidRPr="00157CD5">
        <w:rPr>
          <w:rFonts w:ascii="Arial" w:hAnsi="Arial" w:cs="Arial"/>
          <w:color w:val="212529"/>
          <w:sz w:val="22"/>
          <w:szCs w:val="22"/>
        </w:rPr>
        <w:t>DFF</w:t>
      </w:r>
      <w:r w:rsidRPr="00157CD5">
        <w:rPr>
          <w:rFonts w:ascii="Arial" w:hAnsi="Arial" w:cs="Arial"/>
          <w:color w:val="212529"/>
          <w:sz w:val="22"/>
          <w:szCs w:val="22"/>
        </w:rPr>
        <w:t xml:space="preserve"> koleksiyonunda</w:t>
      </w:r>
      <w:r w:rsidR="00CA0789" w:rsidRPr="00157CD5">
        <w:rPr>
          <w:rFonts w:ascii="Arial" w:hAnsi="Arial" w:cs="Arial"/>
          <w:color w:val="212529"/>
          <w:sz w:val="22"/>
          <w:szCs w:val="22"/>
        </w:rPr>
        <w:t>n</w:t>
      </w:r>
      <w:r w:rsidRPr="00157CD5">
        <w:rPr>
          <w:rFonts w:ascii="Arial" w:hAnsi="Arial" w:cs="Arial"/>
          <w:color w:val="212529"/>
          <w:sz w:val="22"/>
          <w:szCs w:val="22"/>
        </w:rPr>
        <w:t xml:space="preserve"> </w:t>
      </w:r>
      <w:r w:rsidRPr="00157CD5">
        <w:rPr>
          <w:rStyle w:val="Vurgu"/>
          <w:rFonts w:ascii="Arial" w:eastAsiaTheme="majorEastAsia" w:hAnsi="Arial" w:cs="Arial"/>
          <w:b/>
          <w:bCs/>
          <w:color w:val="212529"/>
          <w:sz w:val="22"/>
          <w:szCs w:val="22"/>
        </w:rPr>
        <w:t>O</w:t>
      </w:r>
      <w:r w:rsidRPr="00157CD5">
        <w:rPr>
          <w:rStyle w:val="apple-converted-space"/>
          <w:rFonts w:ascii="Arial" w:eastAsiaTheme="majorEastAsia" w:hAnsi="Arial" w:cs="Arial"/>
          <w:color w:val="212529"/>
          <w:sz w:val="22"/>
          <w:szCs w:val="22"/>
        </w:rPr>
        <w:t> </w:t>
      </w:r>
      <w:r w:rsidRPr="00157CD5">
        <w:rPr>
          <w:rFonts w:ascii="Arial" w:hAnsi="Arial" w:cs="Arial"/>
          <w:color w:val="212529"/>
          <w:sz w:val="22"/>
          <w:szCs w:val="22"/>
        </w:rPr>
        <w:t>(1966),</w:t>
      </w:r>
      <w:r w:rsidR="00CA0789" w:rsidRPr="00157CD5">
        <w:rPr>
          <w:rFonts w:ascii="Arial" w:hAnsi="Arial" w:cs="Arial"/>
          <w:color w:val="212529"/>
          <w:sz w:val="22"/>
          <w:szCs w:val="22"/>
        </w:rPr>
        <w:t xml:space="preserve"> </w:t>
      </w:r>
      <w:r w:rsidRPr="00157CD5">
        <w:rPr>
          <w:rStyle w:val="Vurgu"/>
          <w:rFonts w:ascii="Arial" w:eastAsiaTheme="majorEastAsia" w:hAnsi="Arial" w:cs="Arial"/>
          <w:b/>
          <w:bCs/>
          <w:color w:val="212529"/>
          <w:sz w:val="22"/>
          <w:szCs w:val="22"/>
        </w:rPr>
        <w:t>Mädchen in Uniform</w:t>
      </w:r>
      <w:r w:rsidRPr="00157CD5">
        <w:rPr>
          <w:rStyle w:val="apple-converted-space"/>
          <w:rFonts w:ascii="Arial" w:eastAsiaTheme="majorEastAsia" w:hAnsi="Arial" w:cs="Arial"/>
          <w:b/>
          <w:bCs/>
          <w:color w:val="212529"/>
          <w:sz w:val="22"/>
          <w:szCs w:val="22"/>
        </w:rPr>
        <w:t> </w:t>
      </w:r>
      <w:r w:rsidRPr="00157CD5">
        <w:rPr>
          <w:rFonts w:ascii="Arial" w:hAnsi="Arial" w:cs="Arial"/>
          <w:color w:val="212529"/>
          <w:sz w:val="22"/>
          <w:szCs w:val="22"/>
        </w:rPr>
        <w:t>(1931),</w:t>
      </w:r>
      <w:r w:rsidR="00CA0789" w:rsidRPr="00157CD5">
        <w:rPr>
          <w:rFonts w:ascii="Arial" w:hAnsi="Arial" w:cs="Arial"/>
          <w:color w:val="212529"/>
          <w:sz w:val="22"/>
          <w:szCs w:val="22"/>
        </w:rPr>
        <w:t xml:space="preserve"> </w:t>
      </w:r>
      <w:r w:rsidRPr="00157CD5">
        <w:rPr>
          <w:rStyle w:val="Vurgu"/>
          <w:rFonts w:ascii="Arial" w:eastAsiaTheme="majorEastAsia" w:hAnsi="Arial" w:cs="Arial"/>
          <w:b/>
          <w:bCs/>
          <w:color w:val="212529"/>
          <w:sz w:val="22"/>
          <w:szCs w:val="22"/>
        </w:rPr>
        <w:t>Opera Binasında Yangın</w:t>
      </w:r>
      <w:r w:rsidRPr="00157CD5">
        <w:rPr>
          <w:rStyle w:val="apple-converted-space"/>
          <w:rFonts w:ascii="Arial" w:eastAsiaTheme="majorEastAsia" w:hAnsi="Arial" w:cs="Arial"/>
          <w:i/>
          <w:iCs/>
          <w:color w:val="212529"/>
          <w:sz w:val="22"/>
          <w:szCs w:val="22"/>
        </w:rPr>
        <w:t> </w:t>
      </w:r>
      <w:r w:rsidRPr="00157CD5">
        <w:rPr>
          <w:rFonts w:ascii="Arial" w:hAnsi="Arial" w:cs="Arial"/>
          <w:color w:val="212529"/>
          <w:sz w:val="22"/>
          <w:szCs w:val="22"/>
        </w:rPr>
        <w:t>(1930) ve</w:t>
      </w:r>
      <w:r w:rsidR="00CA0789" w:rsidRPr="00157CD5">
        <w:rPr>
          <w:rFonts w:ascii="Arial" w:hAnsi="Arial" w:cs="Arial"/>
          <w:color w:val="212529"/>
          <w:sz w:val="22"/>
          <w:szCs w:val="22"/>
        </w:rPr>
        <w:t xml:space="preserve"> </w:t>
      </w:r>
      <w:r w:rsidRPr="00157CD5">
        <w:rPr>
          <w:rStyle w:val="Vurgu"/>
          <w:rFonts w:ascii="Arial" w:eastAsiaTheme="majorEastAsia" w:hAnsi="Arial" w:cs="Arial"/>
          <w:b/>
          <w:bCs/>
          <w:color w:val="212529"/>
          <w:sz w:val="22"/>
          <w:szCs w:val="22"/>
        </w:rPr>
        <w:t>Zayıf Nokta</w:t>
      </w:r>
      <w:r w:rsidRPr="00157CD5">
        <w:rPr>
          <w:rStyle w:val="apple-converted-space"/>
          <w:rFonts w:ascii="Arial" w:eastAsiaTheme="majorEastAsia" w:hAnsi="Arial" w:cs="Arial"/>
          <w:color w:val="212529"/>
          <w:sz w:val="22"/>
          <w:szCs w:val="22"/>
        </w:rPr>
        <w:t> </w:t>
      </w:r>
      <w:r w:rsidRPr="00157CD5">
        <w:rPr>
          <w:rFonts w:ascii="Arial" w:hAnsi="Arial" w:cs="Arial"/>
          <w:color w:val="212529"/>
          <w:sz w:val="22"/>
          <w:szCs w:val="22"/>
        </w:rPr>
        <w:t>(1975)</w:t>
      </w:r>
      <w:r w:rsidR="0097283F" w:rsidRPr="00157CD5">
        <w:rPr>
          <w:rFonts w:ascii="Arial" w:hAnsi="Arial" w:cs="Arial"/>
          <w:color w:val="212529"/>
          <w:sz w:val="22"/>
          <w:szCs w:val="22"/>
        </w:rPr>
        <w:t xml:space="preserve"> adlı filmler</w:t>
      </w:r>
      <w:r w:rsidR="00CA0789" w:rsidRPr="00157CD5">
        <w:rPr>
          <w:rFonts w:ascii="Arial" w:hAnsi="Arial" w:cs="Arial"/>
          <w:color w:val="212529"/>
          <w:sz w:val="22"/>
          <w:szCs w:val="22"/>
        </w:rPr>
        <w:t xml:space="preserve">, </w:t>
      </w:r>
      <w:hyperlink r:id="rId9" w:history="1">
        <w:r w:rsidR="00CA0789" w:rsidRPr="00157CD5">
          <w:rPr>
            <w:rStyle w:val="Kpr"/>
            <w:rFonts w:ascii="Arial" w:hAnsi="Arial" w:cs="Arial"/>
            <w:b/>
            <w:bCs/>
            <w:sz w:val="22"/>
            <w:szCs w:val="22"/>
          </w:rPr>
          <w:t>“her şey film”</w:t>
        </w:r>
      </w:hyperlink>
      <w:r w:rsidR="00CA0789" w:rsidRPr="00157CD5">
        <w:rPr>
          <w:rFonts w:ascii="Arial" w:hAnsi="Arial" w:cs="Arial"/>
          <w:color w:val="212529"/>
          <w:sz w:val="22"/>
          <w:szCs w:val="22"/>
        </w:rPr>
        <w:t xml:space="preserve"> programı kapsamında Pera Müzesi Oditoryumu’nda sinemaseverlerle buluşacak.</w:t>
      </w:r>
    </w:p>
    <w:p w14:paraId="4D45C65E" w14:textId="77777777" w:rsidR="00CA0789" w:rsidRPr="00157CD5" w:rsidRDefault="00063D99" w:rsidP="00CA0789">
      <w:pPr>
        <w:pStyle w:val="NormalWeb"/>
        <w:spacing w:before="0" w:beforeAutospacing="0" w:after="0" w:afterAutospacing="0"/>
        <w:rPr>
          <w:rFonts w:ascii="Arial" w:hAnsi="Arial" w:cs="Arial"/>
          <w:b/>
          <w:bCs/>
          <w:color w:val="212529"/>
        </w:rPr>
      </w:pPr>
      <w:r w:rsidRPr="00157CD5">
        <w:rPr>
          <w:rFonts w:ascii="Arial" w:hAnsi="Arial" w:cs="Arial"/>
          <w:b/>
          <w:bCs/>
          <w:color w:val="212529"/>
        </w:rPr>
        <w:t>1960’lar Batı Almanya</w:t>
      </w:r>
      <w:r w:rsidR="00CA0789" w:rsidRPr="00157CD5">
        <w:rPr>
          <w:rFonts w:ascii="Arial" w:hAnsi="Arial" w:cs="Arial"/>
          <w:b/>
          <w:bCs/>
          <w:color w:val="212529"/>
        </w:rPr>
        <w:t>’</w:t>
      </w:r>
      <w:r w:rsidRPr="00157CD5">
        <w:rPr>
          <w:rFonts w:ascii="Arial" w:hAnsi="Arial" w:cs="Arial"/>
          <w:b/>
          <w:bCs/>
          <w:color w:val="212529"/>
        </w:rPr>
        <w:t>sı</w:t>
      </w:r>
    </w:p>
    <w:p w14:paraId="34274C68" w14:textId="1C2DFF98" w:rsidR="00063D99" w:rsidRPr="00157CD5" w:rsidRDefault="00063D99" w:rsidP="00CA0789">
      <w:pPr>
        <w:pStyle w:val="NormalWeb"/>
        <w:spacing w:before="0" w:beforeAutospacing="0" w:after="0" w:afterAutospacing="0"/>
        <w:jc w:val="both"/>
        <w:rPr>
          <w:rFonts w:ascii="Arial" w:hAnsi="Arial" w:cs="Arial"/>
          <w:color w:val="212529"/>
          <w:sz w:val="22"/>
          <w:szCs w:val="22"/>
          <w:shd w:val="clear" w:color="auto" w:fill="FFFFFF"/>
        </w:rPr>
      </w:pPr>
      <w:r w:rsidRPr="00157CD5">
        <w:rPr>
          <w:rFonts w:ascii="Arial" w:hAnsi="Arial" w:cs="Arial"/>
          <w:color w:val="212529"/>
          <w:sz w:val="22"/>
          <w:szCs w:val="22"/>
          <w:shd w:val="clear" w:color="auto" w:fill="FFFFFF"/>
        </w:rPr>
        <w:t xml:space="preserve">Yönetmen koltuğunda </w:t>
      </w:r>
      <w:r w:rsidRPr="00157CD5">
        <w:rPr>
          <w:rFonts w:ascii="Arial" w:hAnsi="Arial" w:cs="Arial"/>
          <w:b/>
          <w:bCs/>
          <w:color w:val="212529"/>
          <w:sz w:val="22"/>
          <w:szCs w:val="22"/>
          <w:shd w:val="clear" w:color="auto" w:fill="FFFFFF"/>
        </w:rPr>
        <w:t>Ulrich Schamoni</w:t>
      </w:r>
      <w:r w:rsidRPr="00157CD5">
        <w:rPr>
          <w:rFonts w:ascii="Arial" w:hAnsi="Arial" w:cs="Arial"/>
          <w:color w:val="212529"/>
          <w:sz w:val="22"/>
          <w:szCs w:val="22"/>
          <w:shd w:val="clear" w:color="auto" w:fill="FFFFFF"/>
        </w:rPr>
        <w:t xml:space="preserve">’nin oturduğu, başrollerinde Sabine Sinjen, Bruno Dietrich, Tilla Durieux, Horst Manfred Adloff’un yer aldığı </w:t>
      </w:r>
      <w:hyperlink r:id="rId10" w:history="1">
        <w:r w:rsidRPr="00157CD5">
          <w:rPr>
            <w:rStyle w:val="Kpr"/>
            <w:rFonts w:ascii="Arial" w:hAnsi="Arial" w:cs="Arial"/>
            <w:b/>
            <w:bCs/>
            <w:i/>
            <w:iCs/>
            <w:sz w:val="22"/>
            <w:szCs w:val="22"/>
            <w:shd w:val="clear" w:color="auto" w:fill="FFFFFF"/>
          </w:rPr>
          <w:t>O</w:t>
        </w:r>
      </w:hyperlink>
      <w:r w:rsidRPr="00157CD5">
        <w:rPr>
          <w:rFonts w:ascii="Arial" w:hAnsi="Arial" w:cs="Arial"/>
          <w:color w:val="212529"/>
          <w:sz w:val="22"/>
          <w:szCs w:val="22"/>
          <w:shd w:val="clear" w:color="auto" w:fill="FFFFFF"/>
        </w:rPr>
        <w:t>, Batı Berlin'de ailelerinin geleneklerinden ve kurallarından uzak, hayatın tadını çıkaran, evli olmayan genç çiftin yaşadıklarına odaklanıyor. Ulrich Schamoni, </w:t>
      </w:r>
      <w:r w:rsidRPr="00157CD5">
        <w:rPr>
          <w:rStyle w:val="Vurgu"/>
          <w:rFonts w:ascii="Arial" w:eastAsiaTheme="majorEastAsia" w:hAnsi="Arial" w:cs="Arial"/>
          <w:color w:val="212529"/>
          <w:sz w:val="22"/>
          <w:szCs w:val="22"/>
          <w:shd w:val="clear" w:color="auto" w:fill="FFFFFF"/>
        </w:rPr>
        <w:t>O</w:t>
      </w:r>
      <w:r w:rsidRPr="00157CD5">
        <w:rPr>
          <w:rFonts w:ascii="Arial" w:hAnsi="Arial" w:cs="Arial"/>
          <w:color w:val="212529"/>
          <w:sz w:val="22"/>
          <w:szCs w:val="22"/>
          <w:shd w:val="clear" w:color="auto" w:fill="FFFFFF"/>
        </w:rPr>
        <w:t> ile içinde yaşadığı toplumu neredeyse sosyolojik bir kesinlikle anlatıyor: 1960'larda, gençliğin kargaşa içinde olduğu Batı Almanya’da geçen, kürtaj hakkı çağrılarını vurgulayan film, ulusal çapta büyük bir başarı kazandı. V</w:t>
      </w:r>
      <w:r w:rsidRPr="00157CD5">
        <w:rPr>
          <w:rFonts w:ascii="Arial" w:hAnsi="Arial" w:cs="Arial"/>
          <w:color w:val="212529"/>
          <w:sz w:val="22"/>
          <w:szCs w:val="22"/>
        </w:rPr>
        <w:t>aroluşsal kaygı ve toplumsal hayal kırıklığının izlerini süren</w:t>
      </w:r>
      <w:r w:rsidRPr="00157CD5">
        <w:rPr>
          <w:rFonts w:ascii="Arial" w:hAnsi="Arial" w:cs="Arial"/>
          <w:color w:val="212529"/>
          <w:sz w:val="22"/>
          <w:szCs w:val="22"/>
          <w:shd w:val="clear" w:color="auto" w:fill="FFFFFF"/>
        </w:rPr>
        <w:t xml:space="preserve"> </w:t>
      </w:r>
      <w:r w:rsidRPr="00157CD5">
        <w:rPr>
          <w:rFonts w:ascii="Arial" w:hAnsi="Arial" w:cs="Arial"/>
          <w:i/>
          <w:iCs/>
          <w:color w:val="212529"/>
          <w:sz w:val="22"/>
          <w:szCs w:val="22"/>
          <w:shd w:val="clear" w:color="auto" w:fill="FFFFFF"/>
        </w:rPr>
        <w:t>O</w:t>
      </w:r>
      <w:r w:rsidRPr="00157CD5">
        <w:rPr>
          <w:rFonts w:ascii="Arial" w:hAnsi="Arial" w:cs="Arial"/>
          <w:color w:val="212529"/>
          <w:sz w:val="22"/>
          <w:szCs w:val="22"/>
          <w:shd w:val="clear" w:color="auto" w:fill="FFFFFF"/>
        </w:rPr>
        <w:t xml:space="preserve"> birçok ödüle değer görüldü.</w:t>
      </w:r>
    </w:p>
    <w:p w14:paraId="2AEF094D" w14:textId="77777777" w:rsidR="00CA0789" w:rsidRPr="00157CD5" w:rsidRDefault="00CA0789" w:rsidP="00CA0789">
      <w:pPr>
        <w:pStyle w:val="NormalWeb"/>
        <w:spacing w:before="0" w:beforeAutospacing="0" w:after="0" w:afterAutospacing="0"/>
        <w:jc w:val="both"/>
        <w:rPr>
          <w:rFonts w:ascii="Arial" w:hAnsi="Arial" w:cs="Arial"/>
          <w:b/>
          <w:bCs/>
          <w:color w:val="212529"/>
          <w:sz w:val="22"/>
          <w:szCs w:val="22"/>
        </w:rPr>
      </w:pPr>
    </w:p>
    <w:p w14:paraId="62AB0A0C" w14:textId="77777777" w:rsidR="00063D99" w:rsidRPr="00157CD5" w:rsidRDefault="00063D99" w:rsidP="00DD35CA">
      <w:pPr>
        <w:pStyle w:val="NormalWeb"/>
        <w:spacing w:before="0" w:beforeAutospacing="0" w:after="0" w:afterAutospacing="0"/>
        <w:jc w:val="both"/>
        <w:rPr>
          <w:rFonts w:ascii="Arial" w:hAnsi="Arial" w:cs="Arial"/>
          <w:b/>
          <w:bCs/>
          <w:color w:val="212529"/>
          <w:shd w:val="clear" w:color="auto" w:fill="FFFFFF"/>
        </w:rPr>
      </w:pPr>
      <w:r w:rsidRPr="00157CD5">
        <w:rPr>
          <w:rFonts w:ascii="Arial" w:hAnsi="Arial" w:cs="Arial"/>
          <w:b/>
          <w:bCs/>
          <w:color w:val="212529"/>
          <w:shd w:val="clear" w:color="auto" w:fill="FFFFFF"/>
        </w:rPr>
        <w:t>Yunanistan’da cunta dönemi</w:t>
      </w:r>
    </w:p>
    <w:p w14:paraId="56AD4726" w14:textId="4ACA382B" w:rsidR="00063D99" w:rsidRPr="00157CD5" w:rsidRDefault="00063D99" w:rsidP="00DD35CA">
      <w:pPr>
        <w:pStyle w:val="NormalWeb"/>
        <w:spacing w:before="0" w:beforeAutospacing="0" w:after="0" w:afterAutospacing="0"/>
        <w:jc w:val="both"/>
        <w:rPr>
          <w:rFonts w:ascii="Arial" w:hAnsi="Arial" w:cs="Arial"/>
          <w:color w:val="212529"/>
          <w:sz w:val="22"/>
          <w:szCs w:val="22"/>
          <w:shd w:val="clear" w:color="auto" w:fill="FFFFFF"/>
        </w:rPr>
      </w:pPr>
      <w:r w:rsidRPr="00157CD5">
        <w:rPr>
          <w:rFonts w:ascii="Arial" w:hAnsi="Arial" w:cs="Arial"/>
          <w:color w:val="212529"/>
          <w:sz w:val="22"/>
          <w:szCs w:val="22"/>
          <w:shd w:val="clear" w:color="auto" w:fill="FFFFFF"/>
        </w:rPr>
        <w:t xml:space="preserve">Genç Alman Sineması akımının temsilcilerinden ve beyazperdenin özgür ruhlu yönetmenlerinden </w:t>
      </w:r>
      <w:r w:rsidRPr="00157CD5">
        <w:rPr>
          <w:rFonts w:ascii="Arial" w:hAnsi="Arial" w:cs="Arial"/>
          <w:b/>
          <w:bCs/>
          <w:color w:val="212529"/>
          <w:sz w:val="22"/>
          <w:szCs w:val="22"/>
          <w:shd w:val="clear" w:color="auto" w:fill="FFFFFF"/>
        </w:rPr>
        <w:t>Peter Fleischmann</w:t>
      </w:r>
      <w:r w:rsidRPr="00157CD5">
        <w:rPr>
          <w:rFonts w:ascii="Arial" w:hAnsi="Arial" w:cs="Arial"/>
          <w:color w:val="212529"/>
          <w:sz w:val="22"/>
          <w:szCs w:val="22"/>
          <w:shd w:val="clear" w:color="auto" w:fill="FFFFFF"/>
        </w:rPr>
        <w:t>’ın imzasını taşıyan</w:t>
      </w:r>
      <w:r w:rsidRPr="00157CD5">
        <w:rPr>
          <w:rFonts w:ascii="Arial" w:hAnsi="Arial" w:cs="Arial"/>
          <w:i/>
          <w:iCs/>
          <w:color w:val="212529"/>
          <w:sz w:val="22"/>
          <w:szCs w:val="22"/>
          <w:shd w:val="clear" w:color="auto" w:fill="FFFFFF"/>
        </w:rPr>
        <w:t xml:space="preserve"> </w:t>
      </w:r>
      <w:hyperlink r:id="rId11" w:history="1">
        <w:r w:rsidRPr="00157CD5">
          <w:rPr>
            <w:rStyle w:val="Kpr"/>
            <w:rFonts w:ascii="Arial" w:hAnsi="Arial" w:cs="Arial"/>
            <w:b/>
            <w:bCs/>
            <w:i/>
            <w:iCs/>
            <w:sz w:val="22"/>
            <w:szCs w:val="22"/>
            <w:shd w:val="clear" w:color="auto" w:fill="FFFFFF"/>
          </w:rPr>
          <w:t>Zayıf Nokta</w:t>
        </w:r>
      </w:hyperlink>
      <w:r w:rsidRPr="00157CD5">
        <w:rPr>
          <w:rFonts w:ascii="Arial" w:hAnsi="Arial" w:cs="Arial"/>
          <w:color w:val="212529"/>
          <w:sz w:val="22"/>
          <w:szCs w:val="22"/>
          <w:shd w:val="clear" w:color="auto" w:fill="FFFFFF"/>
        </w:rPr>
        <w:t xml:space="preserve">’nın başrollerinde efsanevi aktörler Mario Adorf ve Michel Piccoli’ye Ugo Tognazzi eşlik ediyor. 1974 yılında, askeri cunta ile yönetilen Yunanistan’da geçen film, masum bir turizmci olan Georgis’in yasadışı bir yeraltı örgütüne üye olduğu iddiasıyla gelişen bir dizi olayı konu ediyor. </w:t>
      </w:r>
    </w:p>
    <w:p w14:paraId="117DF6EF" w14:textId="77777777" w:rsidR="00DD35CA" w:rsidRPr="00157CD5" w:rsidRDefault="00DD35CA" w:rsidP="00DD35CA">
      <w:pPr>
        <w:pStyle w:val="NormalWeb"/>
        <w:spacing w:before="0" w:beforeAutospacing="0" w:after="0" w:afterAutospacing="0"/>
        <w:jc w:val="both"/>
        <w:rPr>
          <w:rFonts w:ascii="Arial" w:hAnsi="Arial" w:cs="Arial"/>
          <w:color w:val="212529"/>
          <w:sz w:val="22"/>
          <w:szCs w:val="22"/>
          <w:shd w:val="clear" w:color="auto" w:fill="FFFFFF"/>
        </w:rPr>
      </w:pPr>
    </w:p>
    <w:p w14:paraId="508F6002" w14:textId="77777777" w:rsidR="00063D99" w:rsidRPr="00157CD5" w:rsidRDefault="00063D99" w:rsidP="00DD35CA">
      <w:pPr>
        <w:pStyle w:val="NormalWeb"/>
        <w:spacing w:before="0" w:beforeAutospacing="0" w:after="0" w:afterAutospacing="0"/>
        <w:rPr>
          <w:rFonts w:ascii="Arial" w:hAnsi="Arial" w:cs="Arial"/>
          <w:b/>
          <w:bCs/>
          <w:color w:val="212529"/>
          <w:shd w:val="clear" w:color="auto" w:fill="FFFFFF"/>
        </w:rPr>
      </w:pPr>
      <w:r w:rsidRPr="00157CD5">
        <w:rPr>
          <w:rFonts w:ascii="Arial" w:hAnsi="Arial" w:cs="Arial"/>
          <w:b/>
          <w:bCs/>
          <w:color w:val="212529"/>
          <w:shd w:val="clear" w:color="auto" w:fill="FFFFFF"/>
        </w:rPr>
        <w:t>Kuir anlatının ilk örneklerinden</w:t>
      </w:r>
    </w:p>
    <w:p w14:paraId="27631973" w14:textId="5451C123" w:rsidR="00063D99" w:rsidRPr="00157CD5" w:rsidRDefault="00063D99" w:rsidP="00DD35CA">
      <w:pPr>
        <w:pStyle w:val="NormalWeb"/>
        <w:spacing w:before="0" w:beforeAutospacing="0" w:after="0" w:afterAutospacing="0"/>
        <w:jc w:val="both"/>
        <w:rPr>
          <w:rFonts w:ascii="Arial" w:hAnsi="Arial" w:cs="Arial"/>
          <w:color w:val="212529"/>
          <w:sz w:val="22"/>
          <w:szCs w:val="22"/>
          <w:shd w:val="clear" w:color="auto" w:fill="FFFFFF"/>
        </w:rPr>
      </w:pPr>
      <w:r w:rsidRPr="00157CD5">
        <w:rPr>
          <w:rFonts w:ascii="Arial" w:hAnsi="Arial" w:cs="Arial"/>
          <w:color w:val="212529"/>
          <w:sz w:val="22"/>
          <w:szCs w:val="22"/>
          <w:shd w:val="clear" w:color="auto" w:fill="FFFFFF"/>
        </w:rPr>
        <w:t xml:space="preserve">Nazi rejiminin ayak seslerinin duyulduğu bir atmosferde, senarist, yönetmen ve oyuncu kadrosunda sadece kadınlara yer veren ve sinemada kuir anlatının ilk örneklerinden biri kabul edilen </w:t>
      </w:r>
      <w:hyperlink r:id="rId12" w:history="1">
        <w:r w:rsidRPr="00157CD5">
          <w:rPr>
            <w:rStyle w:val="Kpr"/>
            <w:rFonts w:ascii="Arial" w:hAnsi="Arial" w:cs="Arial"/>
            <w:b/>
            <w:bCs/>
            <w:i/>
            <w:iCs/>
            <w:kern w:val="36"/>
            <w:sz w:val="22"/>
            <w:szCs w:val="22"/>
          </w:rPr>
          <w:t>Mädchen in Uniform</w:t>
        </w:r>
      </w:hyperlink>
      <w:r w:rsidRPr="00157CD5">
        <w:rPr>
          <w:rFonts w:ascii="Arial" w:hAnsi="Arial" w:cs="Arial"/>
          <w:color w:val="1E1E1E"/>
          <w:kern w:val="36"/>
          <w:sz w:val="22"/>
          <w:szCs w:val="22"/>
        </w:rPr>
        <w:t>’un yönetmeni</w:t>
      </w:r>
      <w:r w:rsidR="0097283F" w:rsidRPr="00157CD5">
        <w:rPr>
          <w:rFonts w:ascii="Arial" w:hAnsi="Arial" w:cs="Arial"/>
          <w:color w:val="1E1E1E"/>
          <w:kern w:val="36"/>
          <w:sz w:val="22"/>
          <w:szCs w:val="22"/>
        </w:rPr>
        <w:t>,</w:t>
      </w:r>
      <w:r w:rsidRPr="00157CD5">
        <w:rPr>
          <w:rFonts w:ascii="Arial" w:hAnsi="Arial" w:cs="Arial"/>
          <w:color w:val="1E1E1E"/>
          <w:kern w:val="36"/>
          <w:sz w:val="22"/>
          <w:szCs w:val="22"/>
        </w:rPr>
        <w:t xml:space="preserve"> </w:t>
      </w:r>
      <w:r w:rsidRPr="00157CD5">
        <w:rPr>
          <w:rFonts w:ascii="Arial" w:hAnsi="Arial" w:cs="Arial"/>
          <w:b/>
          <w:bCs/>
          <w:color w:val="212529"/>
          <w:sz w:val="22"/>
          <w:szCs w:val="22"/>
          <w:shd w:val="clear" w:color="auto" w:fill="FFFFFF"/>
        </w:rPr>
        <w:t>Leontine Sagan</w:t>
      </w:r>
      <w:r w:rsidRPr="00157CD5">
        <w:rPr>
          <w:rFonts w:ascii="Arial" w:hAnsi="Arial" w:cs="Arial"/>
          <w:color w:val="212529"/>
          <w:sz w:val="22"/>
          <w:szCs w:val="22"/>
          <w:shd w:val="clear" w:color="auto" w:fill="FFFFFF"/>
        </w:rPr>
        <w:t xml:space="preserve">. </w:t>
      </w:r>
      <w:r w:rsidRPr="00157CD5">
        <w:rPr>
          <w:rFonts w:ascii="Arial" w:hAnsi="Arial" w:cs="Arial"/>
          <w:color w:val="212529"/>
          <w:sz w:val="22"/>
          <w:szCs w:val="22"/>
        </w:rPr>
        <w:t xml:space="preserve">Katı kurallarla yönetilen bir yatılı okulun sınırları içinde geçen yasak aşk ve isyanın çığır açan öyküsünü anlatan filmin </w:t>
      </w:r>
      <w:r w:rsidRPr="00157CD5">
        <w:rPr>
          <w:rFonts w:ascii="Arial" w:hAnsi="Arial" w:cs="Arial"/>
          <w:color w:val="212529"/>
          <w:sz w:val="22"/>
          <w:szCs w:val="22"/>
          <w:shd w:val="clear" w:color="auto" w:fill="FFFFFF"/>
        </w:rPr>
        <w:t>başrollerinde Dorothea Wieck, Hertha Thiele, Emilia Unda, Hedy Krilla yer alıyor. 14 yaşındaki Manuela, annesinin ölümünün ardından, sadece kız öğrencilerin kabul edildiği aristokratik bir yatılı okula gönderilir. Okul, disiplin ve düzen takıntılı bir müdire tarafından yönetilmektedir. Manuela, bu sert ortamda giderek daha da içine kapanır; derslere aktif olarak katılamaz, kötü notlar alır ve kendini diğer öğrencilerden soyutlar. Yakınlık kurabildiği tek kişi, öğrencilere sevgi ve anlayışla yaklaşan genç öğretmen Elizabeth von Bernburg'dur. Bayan von Bernburg'a olan ilgisinin zamanla imkânsız bir aşka dönüşmesi okulda büyük bir karmaşaya yol açar.</w:t>
      </w:r>
    </w:p>
    <w:p w14:paraId="1A7B5DAE" w14:textId="77777777" w:rsidR="0097283F" w:rsidRPr="00157CD5" w:rsidRDefault="0097283F" w:rsidP="00DD35CA">
      <w:pPr>
        <w:pStyle w:val="NormalWeb"/>
        <w:spacing w:before="0" w:beforeAutospacing="0" w:after="0" w:afterAutospacing="0"/>
        <w:jc w:val="both"/>
        <w:rPr>
          <w:rFonts w:ascii="Arial" w:hAnsi="Arial" w:cs="Arial"/>
          <w:color w:val="212529"/>
          <w:sz w:val="22"/>
          <w:szCs w:val="22"/>
          <w:shd w:val="clear" w:color="auto" w:fill="FFFFFF"/>
        </w:rPr>
      </w:pPr>
    </w:p>
    <w:p w14:paraId="3242541C" w14:textId="77777777" w:rsidR="00561132" w:rsidRPr="00157CD5" w:rsidRDefault="00561132" w:rsidP="00DD35CA">
      <w:pPr>
        <w:spacing w:after="0" w:line="240" w:lineRule="auto"/>
        <w:rPr>
          <w:rFonts w:ascii="Arial" w:hAnsi="Arial" w:cs="Arial"/>
          <w:b/>
          <w:bCs/>
          <w:color w:val="212529"/>
          <w:sz w:val="24"/>
          <w:szCs w:val="24"/>
          <w:shd w:val="clear" w:color="auto" w:fill="FFFFFF"/>
        </w:rPr>
      </w:pPr>
    </w:p>
    <w:p w14:paraId="0E16A331" w14:textId="77777777" w:rsidR="00561132" w:rsidRPr="00157CD5" w:rsidRDefault="00561132" w:rsidP="00DD35CA">
      <w:pPr>
        <w:spacing w:after="0" w:line="240" w:lineRule="auto"/>
        <w:rPr>
          <w:rFonts w:ascii="Arial" w:hAnsi="Arial" w:cs="Arial"/>
          <w:b/>
          <w:bCs/>
          <w:color w:val="212529"/>
          <w:sz w:val="24"/>
          <w:szCs w:val="24"/>
          <w:shd w:val="clear" w:color="auto" w:fill="FFFFFF"/>
        </w:rPr>
      </w:pPr>
    </w:p>
    <w:p w14:paraId="779B675C" w14:textId="35A1751D" w:rsidR="00DD35CA" w:rsidRPr="00157CD5" w:rsidRDefault="00063D99" w:rsidP="00DD35CA">
      <w:pPr>
        <w:spacing w:after="0" w:line="240" w:lineRule="auto"/>
        <w:rPr>
          <w:rFonts w:ascii="Arial" w:hAnsi="Arial" w:cs="Arial"/>
          <w:b/>
          <w:bCs/>
          <w:color w:val="212529"/>
          <w:sz w:val="24"/>
          <w:szCs w:val="24"/>
          <w:shd w:val="clear" w:color="auto" w:fill="FFFFFF"/>
        </w:rPr>
      </w:pPr>
      <w:r w:rsidRPr="00157CD5">
        <w:rPr>
          <w:rFonts w:ascii="Arial" w:hAnsi="Arial" w:cs="Arial"/>
          <w:b/>
          <w:bCs/>
          <w:color w:val="212529"/>
          <w:sz w:val="24"/>
          <w:szCs w:val="24"/>
          <w:shd w:val="clear" w:color="auto" w:fill="FFFFFF"/>
        </w:rPr>
        <w:t xml:space="preserve">İnsanlığın kaosu ve trajedisi </w:t>
      </w:r>
    </w:p>
    <w:p w14:paraId="26ECFE2C" w14:textId="507E5D37" w:rsidR="00063D99" w:rsidRPr="00157CD5" w:rsidRDefault="00063D99" w:rsidP="00DD35CA">
      <w:pPr>
        <w:spacing w:line="240" w:lineRule="auto"/>
        <w:jc w:val="both"/>
        <w:rPr>
          <w:rFonts w:ascii="Arial" w:hAnsi="Arial" w:cs="Arial"/>
          <w:b/>
          <w:bCs/>
          <w:color w:val="212529"/>
          <w:shd w:val="clear" w:color="auto" w:fill="FFFFFF"/>
        </w:rPr>
      </w:pPr>
      <w:r w:rsidRPr="00157CD5">
        <w:rPr>
          <w:rFonts w:ascii="Arial" w:hAnsi="Arial" w:cs="Arial"/>
          <w:color w:val="212529"/>
          <w:shd w:val="clear" w:color="auto" w:fill="FFFFFF"/>
        </w:rPr>
        <w:t xml:space="preserve">İnsanların kriz anlarında nasıl tepki verdiğini ve zorluklar karşısında nasıl dayanışma gösterebileceklerini anlatan </w:t>
      </w:r>
      <w:hyperlink r:id="rId13" w:history="1">
        <w:r w:rsidRPr="00157CD5">
          <w:rPr>
            <w:rStyle w:val="Kpr"/>
            <w:rFonts w:ascii="Arial" w:hAnsi="Arial" w:cs="Arial"/>
            <w:b/>
            <w:bCs/>
            <w:i/>
            <w:iCs/>
            <w:shd w:val="clear" w:color="auto" w:fill="FFFFFF"/>
          </w:rPr>
          <w:t>Opera Binasında Yangın</w:t>
        </w:r>
      </w:hyperlink>
      <w:r w:rsidRPr="00157CD5">
        <w:rPr>
          <w:rFonts w:ascii="Arial" w:hAnsi="Arial" w:cs="Arial"/>
          <w:b/>
          <w:bCs/>
          <w:color w:val="212529"/>
          <w:shd w:val="clear" w:color="auto" w:fill="FFFFFF"/>
        </w:rPr>
        <w:t>’</w:t>
      </w:r>
      <w:r w:rsidRPr="00157CD5">
        <w:rPr>
          <w:rFonts w:ascii="Arial" w:hAnsi="Arial" w:cs="Arial"/>
          <w:color w:val="212529"/>
          <w:shd w:val="clear" w:color="auto" w:fill="FFFFFF"/>
        </w:rPr>
        <w:t xml:space="preserve">ın yönetmeni </w:t>
      </w:r>
      <w:r w:rsidRPr="00157CD5">
        <w:rPr>
          <w:rFonts w:ascii="Arial" w:hAnsi="Arial" w:cs="Arial"/>
          <w:b/>
          <w:bCs/>
          <w:color w:val="212529"/>
          <w:shd w:val="clear" w:color="auto" w:fill="FFFFFF"/>
        </w:rPr>
        <w:t>Carl Froelich</w:t>
      </w:r>
      <w:r w:rsidRPr="00157CD5">
        <w:rPr>
          <w:rFonts w:ascii="Arial" w:hAnsi="Arial" w:cs="Arial"/>
          <w:color w:val="212529"/>
          <w:shd w:val="clear" w:color="auto" w:fill="FFFFFF"/>
        </w:rPr>
        <w:t xml:space="preserve">. 1930 yapımı bu etkileyici filmin başrollerini Gustav Fröhlich, Gustaf Gründgens, Alexa von Engström ve Gertrud Arnold paylaşıyor. Bir opera binasındaki yangın aracılığıyla insanlığın kaosunu ve trajedisini yansıtan, görsel açıdan büyüleyici </w:t>
      </w:r>
      <w:r w:rsidR="00DA196E" w:rsidRPr="00157CD5">
        <w:rPr>
          <w:rFonts w:ascii="Arial" w:hAnsi="Arial" w:cs="Arial"/>
          <w:color w:val="212529"/>
          <w:shd w:val="clear" w:color="auto" w:fill="FFFFFF"/>
        </w:rPr>
        <w:t>f</w:t>
      </w:r>
      <w:r w:rsidRPr="00157CD5">
        <w:rPr>
          <w:rFonts w:ascii="Arial" w:hAnsi="Arial" w:cs="Arial"/>
          <w:color w:val="212529"/>
          <w:shd w:val="clear" w:color="auto" w:fill="FFFFFF"/>
        </w:rPr>
        <w:t>ilm</w:t>
      </w:r>
      <w:r w:rsidR="00DA196E" w:rsidRPr="00157CD5">
        <w:rPr>
          <w:rFonts w:ascii="Arial" w:hAnsi="Arial" w:cs="Arial"/>
          <w:color w:val="212529"/>
          <w:shd w:val="clear" w:color="auto" w:fill="FFFFFF"/>
        </w:rPr>
        <w:t>,</w:t>
      </w:r>
      <w:r w:rsidRPr="00157CD5">
        <w:rPr>
          <w:rFonts w:ascii="Arial" w:hAnsi="Arial" w:cs="Arial"/>
          <w:color w:val="212529"/>
          <w:shd w:val="clear" w:color="auto" w:fill="FFFFFF"/>
        </w:rPr>
        <w:t xml:space="preserve"> Viyana'da geçiyor. Gecenin bir vakti aniden çıkan yangınla sarsılan binada, insanların bir kısmı panikle kaçışırken bazıları da içeride hapsolur. Yangının ortasında kalan zengin bir iş insanı, genç bir opera sanatçısı, bir aşçı ve bir grup opera seyircisi birlikte mücadele etmek zorunda kalır. Ancak bu felaket, sadece fiziksel bir tehdit olmakla kalmaz; aynı zamanda karakterlerin kendi içsel çatışmalarını da açığa çıkaran bir maceraya dönüşür.</w:t>
      </w:r>
    </w:p>
    <w:p w14:paraId="0BFD73AF" w14:textId="779E9075" w:rsidR="00DD35CA" w:rsidRPr="00157CD5" w:rsidRDefault="00DD35CA" w:rsidP="00DD35CA">
      <w:pPr>
        <w:pStyle w:val="AralkYok"/>
        <w:jc w:val="both"/>
        <w:rPr>
          <w:rFonts w:ascii="Arial" w:hAnsi="Arial" w:cs="Arial"/>
          <w:noProof/>
        </w:rPr>
      </w:pPr>
      <w:r w:rsidRPr="00157CD5">
        <w:rPr>
          <w:rFonts w:ascii="Arial" w:hAnsi="Arial" w:cs="Arial"/>
          <w:b/>
          <w:noProof/>
        </w:rPr>
        <w:t>“her şey film”</w:t>
      </w:r>
      <w:r w:rsidRPr="00157CD5">
        <w:rPr>
          <w:rFonts w:ascii="Arial" w:hAnsi="Arial" w:cs="Arial"/>
          <w:b/>
          <w:i/>
          <w:noProof/>
        </w:rPr>
        <w:t xml:space="preserve"> </w:t>
      </w:r>
      <w:r w:rsidRPr="00157CD5">
        <w:rPr>
          <w:rFonts w:ascii="Arial" w:hAnsi="Arial" w:cs="Arial"/>
          <w:noProof/>
        </w:rPr>
        <w:t xml:space="preserve">programı </w:t>
      </w:r>
      <w:r w:rsidRPr="00157CD5">
        <w:rPr>
          <w:rFonts w:ascii="Arial" w:hAnsi="Arial" w:cs="Arial"/>
          <w:b/>
          <w:bCs/>
          <w:noProof/>
        </w:rPr>
        <w:t xml:space="preserve">15 Mayıs - 1 Haziran </w:t>
      </w:r>
      <w:r w:rsidRPr="00157CD5">
        <w:rPr>
          <w:rFonts w:ascii="Arial" w:hAnsi="Arial" w:cs="Arial"/>
          <w:noProof/>
        </w:rPr>
        <w:t>arasında</w:t>
      </w:r>
      <w:r w:rsidR="00DA196E" w:rsidRPr="00157CD5">
        <w:rPr>
          <w:rFonts w:ascii="Arial" w:hAnsi="Arial" w:cs="Arial"/>
          <w:noProof/>
        </w:rPr>
        <w:t xml:space="preserve"> </w:t>
      </w:r>
      <w:r w:rsidRPr="00157CD5">
        <w:rPr>
          <w:rFonts w:ascii="Arial" w:hAnsi="Arial" w:cs="Arial"/>
          <w:bCs/>
          <w:iCs/>
          <w:noProof/>
        </w:rPr>
        <w:t xml:space="preserve">indirimli müze giriş biletiyle </w:t>
      </w:r>
      <w:r w:rsidR="00DA196E" w:rsidRPr="00157CD5">
        <w:rPr>
          <w:rFonts w:ascii="Arial" w:hAnsi="Arial" w:cs="Arial"/>
          <w:noProof/>
        </w:rPr>
        <w:t>Pera Müzesi Oditoryumu’nda izlenebilir</w:t>
      </w:r>
      <w:r w:rsidR="00DA196E" w:rsidRPr="00157CD5">
        <w:rPr>
          <w:rFonts w:ascii="Arial" w:hAnsi="Arial" w:cs="Arial"/>
          <w:bCs/>
          <w:iCs/>
          <w:noProof/>
        </w:rPr>
        <w:t xml:space="preserve">. </w:t>
      </w:r>
      <w:r w:rsidRPr="00157CD5">
        <w:rPr>
          <w:rFonts w:ascii="Arial" w:hAnsi="Arial" w:cs="Arial"/>
          <w:bCs/>
          <w:iCs/>
          <w:noProof/>
        </w:rPr>
        <w:t>Biletler, Biletix’ten veya Pera Müzesi resepsiyonundan temin edilebilir. Yasal düzenlemeler uyarınca aksi belirtilmediği sürece tüm film gösterimlerimiz 18+ uygulamasına tabidir.</w:t>
      </w:r>
    </w:p>
    <w:p w14:paraId="6CDF9787" w14:textId="6948730F" w:rsidR="00063D99" w:rsidRPr="00157CD5" w:rsidRDefault="00063D99" w:rsidP="00063D99">
      <w:pPr>
        <w:pStyle w:val="AralkYok"/>
        <w:jc w:val="both"/>
        <w:rPr>
          <w:rFonts w:ascii="Arial" w:hAnsi="Arial" w:cs="Arial"/>
          <w:noProof/>
        </w:rPr>
      </w:pPr>
    </w:p>
    <w:p w14:paraId="10FFBE50" w14:textId="70ECFBC1" w:rsidR="00DD35CA" w:rsidRPr="00157CD5" w:rsidRDefault="00063D99" w:rsidP="00063D99">
      <w:pPr>
        <w:pStyle w:val="NormalWeb"/>
        <w:spacing w:before="0" w:beforeAutospacing="0" w:after="0" w:afterAutospacing="0"/>
        <w:jc w:val="both"/>
        <w:rPr>
          <w:rFonts w:ascii="Arial" w:hAnsi="Arial" w:cs="Arial"/>
          <w:b/>
          <w:bCs/>
        </w:rPr>
      </w:pPr>
      <w:r w:rsidRPr="00157CD5">
        <w:rPr>
          <w:rFonts w:ascii="Arial" w:hAnsi="Arial" w:cs="Arial"/>
          <w:b/>
          <w:bCs/>
        </w:rPr>
        <w:t>Artshop</w:t>
      </w:r>
      <w:r w:rsidR="00DD35CA" w:rsidRPr="00157CD5">
        <w:rPr>
          <w:rFonts w:ascii="Arial" w:hAnsi="Arial" w:cs="Arial"/>
          <w:b/>
          <w:bCs/>
        </w:rPr>
        <w:t>’ta</w:t>
      </w:r>
      <w:r w:rsidRPr="00157CD5">
        <w:rPr>
          <w:rFonts w:ascii="Arial" w:hAnsi="Arial" w:cs="Arial"/>
          <w:b/>
          <w:bCs/>
        </w:rPr>
        <w:t xml:space="preserve"> </w:t>
      </w:r>
      <w:r w:rsidR="00DA196E" w:rsidRPr="00157CD5">
        <w:rPr>
          <w:rFonts w:ascii="Arial" w:hAnsi="Arial" w:cs="Arial"/>
          <w:b/>
          <w:bCs/>
        </w:rPr>
        <w:t>Müzeler Günü indirimi</w:t>
      </w:r>
    </w:p>
    <w:p w14:paraId="36BEA270" w14:textId="109BDF7F" w:rsidR="00063D99" w:rsidRPr="00157CD5" w:rsidRDefault="00063D99" w:rsidP="00DA196E">
      <w:pPr>
        <w:pStyle w:val="NormalWeb"/>
        <w:spacing w:before="0" w:beforeAutospacing="0" w:after="0" w:afterAutospacing="0"/>
        <w:jc w:val="both"/>
        <w:rPr>
          <w:rFonts w:ascii="Arial" w:hAnsi="Arial" w:cs="Arial"/>
          <w:b/>
          <w:bCs/>
          <w:sz w:val="22"/>
          <w:szCs w:val="22"/>
        </w:rPr>
      </w:pPr>
      <w:r w:rsidRPr="00157CD5">
        <w:rPr>
          <w:rFonts w:ascii="Arial" w:hAnsi="Arial" w:cs="Arial"/>
          <w:sz w:val="22"/>
          <w:szCs w:val="22"/>
        </w:rPr>
        <w:t xml:space="preserve">Pera Müzesi Artshop ve </w:t>
      </w:r>
      <w:hyperlink r:id="rId14" w:history="1">
        <w:r w:rsidRPr="00157CD5">
          <w:rPr>
            <w:rStyle w:val="Kpr"/>
            <w:rFonts w:ascii="Arial" w:eastAsiaTheme="majorEastAsia" w:hAnsi="Arial" w:cs="Arial"/>
            <w:sz w:val="22"/>
            <w:szCs w:val="22"/>
          </w:rPr>
          <w:t>artshop.peramuzesi.org.tr</w:t>
        </w:r>
      </w:hyperlink>
      <w:r w:rsidRPr="00157CD5">
        <w:rPr>
          <w:rFonts w:ascii="Arial" w:hAnsi="Arial" w:cs="Arial"/>
          <w:sz w:val="22"/>
          <w:szCs w:val="22"/>
        </w:rPr>
        <w:t>’de satışa sunulan</w:t>
      </w:r>
      <w:r w:rsidR="00DA196E" w:rsidRPr="00157CD5">
        <w:rPr>
          <w:rFonts w:ascii="Arial" w:hAnsi="Arial" w:cs="Arial"/>
          <w:sz w:val="22"/>
          <w:szCs w:val="22"/>
        </w:rPr>
        <w:t xml:space="preserve"> </w:t>
      </w:r>
      <w:r w:rsidRPr="00157CD5">
        <w:rPr>
          <w:rFonts w:ascii="Arial" w:hAnsi="Arial" w:cs="Arial"/>
          <w:sz w:val="22"/>
          <w:szCs w:val="22"/>
        </w:rPr>
        <w:t>yayınlar</w:t>
      </w:r>
      <w:r w:rsidR="00DA196E" w:rsidRPr="00157CD5">
        <w:rPr>
          <w:rFonts w:ascii="Arial" w:hAnsi="Arial" w:cs="Arial"/>
          <w:sz w:val="22"/>
          <w:szCs w:val="22"/>
        </w:rPr>
        <w:t xml:space="preserve">da </w:t>
      </w:r>
      <w:r w:rsidRPr="00157CD5">
        <w:rPr>
          <w:rFonts w:ascii="Arial" w:hAnsi="Arial" w:cs="Arial"/>
          <w:sz w:val="22"/>
          <w:szCs w:val="22"/>
        </w:rPr>
        <w:t xml:space="preserve">Uluslararası Müzeler Haftası’na özel olarak </w:t>
      </w:r>
      <w:r w:rsidR="00DA196E" w:rsidRPr="00157CD5">
        <w:rPr>
          <w:rFonts w:ascii="Arial" w:hAnsi="Arial" w:cs="Arial"/>
          <w:sz w:val="22"/>
          <w:szCs w:val="22"/>
        </w:rPr>
        <w:t>%</w:t>
      </w:r>
      <w:r w:rsidRPr="00157CD5">
        <w:rPr>
          <w:rFonts w:ascii="Arial" w:hAnsi="Arial" w:cs="Arial"/>
          <w:sz w:val="22"/>
          <w:szCs w:val="22"/>
        </w:rPr>
        <w:t>10 indirim uygulanacak. Sanatseverler</w:t>
      </w:r>
      <w:r w:rsidR="00DA196E" w:rsidRPr="00157CD5">
        <w:rPr>
          <w:rFonts w:ascii="Arial" w:hAnsi="Arial" w:cs="Arial"/>
          <w:sz w:val="22"/>
          <w:szCs w:val="22"/>
        </w:rPr>
        <w:t>,</w:t>
      </w:r>
      <w:r w:rsidRPr="00157CD5">
        <w:rPr>
          <w:rFonts w:ascii="Arial" w:hAnsi="Arial" w:cs="Arial"/>
          <w:sz w:val="22"/>
          <w:szCs w:val="22"/>
        </w:rPr>
        <w:t xml:space="preserve"> tüm yayınlarda geçerli olan kampanyadan </w:t>
      </w:r>
      <w:r w:rsidRPr="00157CD5">
        <w:rPr>
          <w:rFonts w:ascii="Arial" w:hAnsi="Arial" w:cs="Arial"/>
          <w:b/>
          <w:bCs/>
          <w:sz w:val="22"/>
          <w:szCs w:val="22"/>
        </w:rPr>
        <w:t>18 – 26 Mayıs</w:t>
      </w:r>
      <w:r w:rsidRPr="00157CD5">
        <w:rPr>
          <w:rFonts w:ascii="Arial" w:hAnsi="Arial" w:cs="Arial"/>
          <w:sz w:val="22"/>
          <w:szCs w:val="22"/>
        </w:rPr>
        <w:t xml:space="preserve"> arasında yararlanabilecek.</w:t>
      </w:r>
    </w:p>
    <w:p w14:paraId="5364E2BB" w14:textId="77777777" w:rsidR="00232603" w:rsidRPr="00157CD5" w:rsidRDefault="00232603" w:rsidP="00063D99">
      <w:pPr>
        <w:pStyle w:val="BodyA"/>
        <w:widowControl w:val="0"/>
        <w:jc w:val="both"/>
        <w:rPr>
          <w:rFonts w:ascii="Arial" w:eastAsia="Calibri" w:hAnsi="Arial" w:cs="Arial"/>
          <w:b/>
          <w:bCs/>
          <w:noProof/>
          <w:sz w:val="22"/>
          <w:szCs w:val="22"/>
          <w:u w:val="single"/>
        </w:rPr>
      </w:pPr>
    </w:p>
    <w:p w14:paraId="605B028A" w14:textId="707B6883" w:rsidR="00232603" w:rsidRPr="00157CD5" w:rsidRDefault="00232603" w:rsidP="00063D99">
      <w:pPr>
        <w:pStyle w:val="BodyA"/>
        <w:widowControl w:val="0"/>
        <w:jc w:val="both"/>
        <w:rPr>
          <w:rFonts w:ascii="Arial" w:eastAsia="Calibri" w:hAnsi="Arial" w:cs="Arial"/>
          <w:b/>
          <w:bCs/>
          <w:noProof/>
          <w:sz w:val="22"/>
          <w:szCs w:val="22"/>
          <w:u w:val="single"/>
        </w:rPr>
      </w:pPr>
      <w:r w:rsidRPr="00157CD5">
        <w:rPr>
          <w:rFonts w:ascii="Arial" w:eastAsia="Calibri" w:hAnsi="Arial" w:cs="Arial"/>
          <w:b/>
          <w:bCs/>
          <w:noProof/>
          <w:sz w:val="22"/>
          <w:szCs w:val="22"/>
          <w:u w:val="single"/>
        </w:rPr>
        <w:t xml:space="preserve">Detaylı </w:t>
      </w:r>
      <w:r w:rsidR="00A63D0E" w:rsidRPr="00157CD5">
        <w:rPr>
          <w:rFonts w:ascii="Arial" w:eastAsia="Calibri" w:hAnsi="Arial" w:cs="Arial"/>
          <w:b/>
          <w:bCs/>
          <w:noProof/>
          <w:sz w:val="22"/>
          <w:szCs w:val="22"/>
          <w:u w:val="single"/>
        </w:rPr>
        <w:t>B</w:t>
      </w:r>
      <w:r w:rsidRPr="00157CD5">
        <w:rPr>
          <w:rFonts w:ascii="Arial" w:eastAsia="Calibri" w:hAnsi="Arial" w:cs="Arial"/>
          <w:b/>
          <w:bCs/>
          <w:noProof/>
          <w:sz w:val="22"/>
          <w:szCs w:val="22"/>
          <w:u w:val="single"/>
        </w:rPr>
        <w:t>ilgi:</w:t>
      </w:r>
    </w:p>
    <w:p w14:paraId="1E7D4379" w14:textId="4A37989A" w:rsidR="00232603" w:rsidRPr="00157CD5" w:rsidRDefault="00232603" w:rsidP="00063D99">
      <w:pPr>
        <w:pStyle w:val="Normal1"/>
        <w:widowControl w:val="0"/>
        <w:jc w:val="both"/>
        <w:rPr>
          <w:rFonts w:ascii="Arial" w:eastAsia="Calibri" w:hAnsi="Arial" w:cs="Arial"/>
          <w:noProof/>
          <w:sz w:val="22"/>
          <w:szCs w:val="22"/>
          <w:lang w:val="tr-TR"/>
        </w:rPr>
      </w:pPr>
      <w:r w:rsidRPr="00157CD5">
        <w:rPr>
          <w:rFonts w:ascii="Arial" w:eastAsia="Calibri" w:hAnsi="Arial" w:cs="Arial"/>
          <w:noProof/>
          <w:sz w:val="22"/>
          <w:szCs w:val="22"/>
          <w:lang w:val="tr-TR"/>
        </w:rPr>
        <w:t xml:space="preserve">Amber Eroyan - Grup </w:t>
      </w:r>
      <w:r w:rsidR="00A63D0E" w:rsidRPr="00157CD5">
        <w:rPr>
          <w:rFonts w:ascii="Arial" w:eastAsia="Calibri" w:hAnsi="Arial" w:cs="Arial"/>
          <w:noProof/>
          <w:sz w:val="22"/>
          <w:szCs w:val="22"/>
          <w:lang w:val="tr-TR"/>
        </w:rPr>
        <w:t>Yeni</w:t>
      </w:r>
      <w:r w:rsidRPr="00157CD5">
        <w:rPr>
          <w:rFonts w:ascii="Arial" w:eastAsia="Calibri" w:hAnsi="Arial" w:cs="Arial"/>
          <w:noProof/>
          <w:sz w:val="22"/>
          <w:szCs w:val="22"/>
          <w:lang w:val="tr-TR"/>
        </w:rPr>
        <w:t xml:space="preserve"> İletişim / </w:t>
      </w:r>
      <w:hyperlink r:id="rId15" w:history="1">
        <w:r w:rsidR="00A63D0E" w:rsidRPr="00157CD5">
          <w:rPr>
            <w:rStyle w:val="Kpr"/>
            <w:rFonts w:ascii="Arial" w:eastAsia="Calibri" w:hAnsi="Arial" w:cs="Arial"/>
            <w:noProof/>
            <w:sz w:val="22"/>
            <w:szCs w:val="22"/>
            <w:lang w:val="tr-TR"/>
          </w:rPr>
          <w:t>aeroyan@grupyeni.com.tr</w:t>
        </w:r>
      </w:hyperlink>
      <w:r w:rsidRPr="00157CD5">
        <w:rPr>
          <w:rFonts w:ascii="Arial" w:eastAsia="Calibri" w:hAnsi="Arial" w:cs="Arial"/>
          <w:noProof/>
          <w:sz w:val="22"/>
          <w:szCs w:val="22"/>
          <w:lang w:val="tr-TR"/>
        </w:rPr>
        <w:t xml:space="preserve"> / (0212) 292 13 13</w:t>
      </w:r>
    </w:p>
    <w:p w14:paraId="546A38B7" w14:textId="59CFB8EF" w:rsidR="00232603" w:rsidRPr="00157CD5" w:rsidRDefault="00232603" w:rsidP="00063D99">
      <w:pPr>
        <w:spacing w:line="240" w:lineRule="auto"/>
        <w:jc w:val="both"/>
        <w:rPr>
          <w:rFonts w:ascii="Arial" w:eastAsia="Calibri" w:hAnsi="Arial" w:cs="Arial"/>
          <w:lang w:eastAsia="tr-TR"/>
        </w:rPr>
        <w:sectPr w:rsidR="00232603" w:rsidRPr="00157CD5" w:rsidSect="005200F1">
          <w:headerReference w:type="default" r:id="rId16"/>
          <w:footerReference w:type="default" r:id="rId17"/>
          <w:type w:val="continuous"/>
          <w:pgSz w:w="11906" w:h="16838"/>
          <w:pgMar w:top="720" w:right="720" w:bottom="426" w:left="720" w:header="708" w:footer="708" w:gutter="0"/>
          <w:cols w:space="708"/>
          <w:docGrid w:linePitch="360"/>
        </w:sectPr>
      </w:pPr>
      <w:r w:rsidRPr="00157CD5">
        <w:rPr>
          <w:rFonts w:ascii="Arial" w:eastAsia="Calibri" w:hAnsi="Arial" w:cs="Arial"/>
          <w:lang w:eastAsia="tr-TR"/>
        </w:rPr>
        <w:t xml:space="preserve">Damla Pinçe - Pera Müzesi / </w:t>
      </w:r>
      <w:hyperlink r:id="rId18" w:history="1">
        <w:r w:rsidRPr="00157CD5">
          <w:rPr>
            <w:rStyle w:val="Kpr"/>
            <w:rFonts w:ascii="Arial" w:eastAsia="Calibri" w:hAnsi="Arial" w:cs="Arial"/>
            <w:lang w:eastAsia="tr-TR"/>
          </w:rPr>
          <w:t>damla.pince@peramuzesi.org.tr</w:t>
        </w:r>
      </w:hyperlink>
      <w:r w:rsidRPr="00157CD5">
        <w:rPr>
          <w:rFonts w:ascii="Arial" w:eastAsia="Calibri" w:hAnsi="Arial" w:cs="Arial"/>
          <w:lang w:eastAsia="tr-TR"/>
        </w:rPr>
        <w:t xml:space="preserve"> / (212) 334 09 00</w:t>
      </w:r>
    </w:p>
    <w:p w14:paraId="0F3BC2D8" w14:textId="77777777" w:rsidR="00232603" w:rsidRPr="00157CD5" w:rsidRDefault="00232603" w:rsidP="00063D99">
      <w:pPr>
        <w:pStyle w:val="AralkYok"/>
        <w:rPr>
          <w:rFonts w:ascii="Arial" w:eastAsia="SimSun" w:hAnsi="Arial" w:cs="Arial"/>
          <w:b/>
          <w:noProof/>
          <w:sz w:val="20"/>
          <w:szCs w:val="20"/>
          <w:u w:val="single"/>
          <w:lang w:eastAsia="zh-CN"/>
        </w:rPr>
      </w:pPr>
    </w:p>
    <w:p w14:paraId="186FCEFF" w14:textId="77777777" w:rsidR="00063D99" w:rsidRPr="00157CD5" w:rsidRDefault="00063D99" w:rsidP="00063D99">
      <w:pPr>
        <w:pStyle w:val="AralkYok"/>
        <w:rPr>
          <w:rFonts w:ascii="Arial" w:eastAsia="Calibri" w:hAnsi="Arial" w:cs="Arial"/>
          <w:b/>
          <w:bCs/>
          <w:noProof/>
          <w:sz w:val="20"/>
          <w:szCs w:val="20"/>
          <w:u w:val="single"/>
        </w:rPr>
      </w:pPr>
      <w:r w:rsidRPr="00157CD5">
        <w:rPr>
          <w:rFonts w:ascii="Arial" w:eastAsia="Calibri" w:hAnsi="Arial" w:cs="Arial"/>
          <w:b/>
          <w:bCs/>
          <w:noProof/>
          <w:sz w:val="20"/>
          <w:szCs w:val="20"/>
          <w:u w:val="single"/>
        </w:rPr>
        <w:t>GÖSTERİM PROGRAMI</w:t>
      </w:r>
    </w:p>
    <w:p w14:paraId="1464CA3B" w14:textId="6BC332B5" w:rsidR="00063D99" w:rsidRPr="00157CD5" w:rsidRDefault="00063D99" w:rsidP="00063D99">
      <w:pPr>
        <w:pStyle w:val="AralkYok"/>
        <w:rPr>
          <w:rFonts w:ascii="Arial" w:eastAsia="Calibri" w:hAnsi="Arial" w:cs="Arial"/>
          <w:b/>
          <w:bCs/>
          <w:noProof/>
          <w:sz w:val="20"/>
          <w:szCs w:val="20"/>
        </w:rPr>
      </w:pPr>
      <w:r w:rsidRPr="00157CD5">
        <w:rPr>
          <w:rFonts w:ascii="Arial" w:eastAsia="Calibri" w:hAnsi="Arial" w:cs="Arial"/>
          <w:b/>
          <w:bCs/>
          <w:noProof/>
          <w:sz w:val="20"/>
          <w:szCs w:val="20"/>
        </w:rPr>
        <w:t>O (88’)</w:t>
      </w:r>
    </w:p>
    <w:p w14:paraId="79AEF8BF" w14:textId="2F6B1D46"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15 Mayıs Çarşamba, 19.00</w:t>
      </w:r>
    </w:p>
    <w:p w14:paraId="5C8AA102" w14:textId="405DCB00"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25 Mayıs Cumartesi, 15.00</w:t>
      </w:r>
    </w:p>
    <w:p w14:paraId="6360EF8A" w14:textId="77777777" w:rsidR="00063D99" w:rsidRPr="00157CD5" w:rsidRDefault="00063D99" w:rsidP="00063D99">
      <w:pPr>
        <w:pStyle w:val="AralkYok"/>
        <w:rPr>
          <w:rFonts w:ascii="Arial" w:eastAsia="Calibri" w:hAnsi="Arial" w:cs="Arial"/>
          <w:b/>
          <w:bCs/>
          <w:noProof/>
          <w:sz w:val="20"/>
          <w:szCs w:val="20"/>
          <w:u w:val="single"/>
        </w:rPr>
      </w:pPr>
    </w:p>
    <w:p w14:paraId="18D26431" w14:textId="4A57D516" w:rsidR="00063D99" w:rsidRPr="00157CD5" w:rsidRDefault="00063D99" w:rsidP="00063D99">
      <w:pPr>
        <w:pStyle w:val="AralkYok"/>
        <w:rPr>
          <w:rFonts w:ascii="Arial" w:eastAsia="Calibri" w:hAnsi="Arial" w:cs="Arial"/>
          <w:b/>
          <w:bCs/>
          <w:noProof/>
          <w:sz w:val="20"/>
          <w:szCs w:val="20"/>
        </w:rPr>
      </w:pPr>
      <w:r w:rsidRPr="00157CD5">
        <w:rPr>
          <w:rFonts w:ascii="Arial" w:eastAsia="Calibri" w:hAnsi="Arial" w:cs="Arial"/>
          <w:b/>
          <w:bCs/>
          <w:noProof/>
          <w:sz w:val="20"/>
          <w:szCs w:val="20"/>
        </w:rPr>
        <w:t>Zayıf Nokta (111’)</w:t>
      </w:r>
    </w:p>
    <w:p w14:paraId="5A5A6438" w14:textId="0D1BC296"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17 Mayıs Cuma, 19.00</w:t>
      </w:r>
    </w:p>
    <w:p w14:paraId="370A984C" w14:textId="481C370B"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26 Mayıs Pazar, 15.00</w:t>
      </w:r>
    </w:p>
    <w:p w14:paraId="66411367" w14:textId="77777777" w:rsidR="00063D99" w:rsidRPr="00157CD5" w:rsidRDefault="00063D99" w:rsidP="00063D99">
      <w:pPr>
        <w:pStyle w:val="AralkYok"/>
        <w:rPr>
          <w:rFonts w:ascii="Arial" w:eastAsia="Calibri" w:hAnsi="Arial" w:cs="Arial"/>
          <w:b/>
          <w:bCs/>
          <w:noProof/>
          <w:sz w:val="20"/>
          <w:szCs w:val="20"/>
          <w:u w:val="single"/>
        </w:rPr>
      </w:pPr>
    </w:p>
    <w:p w14:paraId="69923D5E" w14:textId="20979870" w:rsidR="00063D99" w:rsidRPr="00157CD5" w:rsidRDefault="00063D99" w:rsidP="00063D99">
      <w:pPr>
        <w:pStyle w:val="AralkYok"/>
        <w:rPr>
          <w:rFonts w:ascii="Arial" w:eastAsia="Calibri" w:hAnsi="Arial" w:cs="Arial"/>
          <w:b/>
          <w:bCs/>
          <w:noProof/>
          <w:sz w:val="20"/>
          <w:szCs w:val="20"/>
        </w:rPr>
      </w:pPr>
      <w:r w:rsidRPr="00157CD5">
        <w:rPr>
          <w:rFonts w:ascii="Arial" w:eastAsia="Calibri" w:hAnsi="Arial" w:cs="Arial"/>
          <w:b/>
          <w:bCs/>
          <w:noProof/>
          <w:sz w:val="20"/>
          <w:szCs w:val="20"/>
        </w:rPr>
        <w:t>Mädchen in Uniform (85’)</w:t>
      </w:r>
    </w:p>
    <w:p w14:paraId="2A492F05" w14:textId="4778073A"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18 Mayıs Cumartesi, 15</w:t>
      </w:r>
      <w:r w:rsidR="00EA08B3" w:rsidRPr="00157CD5">
        <w:rPr>
          <w:rFonts w:ascii="Arial" w:eastAsia="Calibri" w:hAnsi="Arial" w:cs="Arial"/>
          <w:noProof/>
          <w:sz w:val="20"/>
          <w:szCs w:val="20"/>
        </w:rPr>
        <w:t>.</w:t>
      </w:r>
      <w:r w:rsidRPr="00157CD5">
        <w:rPr>
          <w:rFonts w:ascii="Arial" w:eastAsia="Calibri" w:hAnsi="Arial" w:cs="Arial"/>
          <w:noProof/>
          <w:sz w:val="20"/>
          <w:szCs w:val="20"/>
        </w:rPr>
        <w:t>00</w:t>
      </w:r>
    </w:p>
    <w:p w14:paraId="64B7458A" w14:textId="70431F25" w:rsidR="00EA08B3"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29 Mayıs Çarşamba, 19</w:t>
      </w:r>
      <w:r w:rsidR="00EA08B3" w:rsidRPr="00157CD5">
        <w:rPr>
          <w:rFonts w:ascii="Arial" w:eastAsia="Calibri" w:hAnsi="Arial" w:cs="Arial"/>
          <w:noProof/>
          <w:sz w:val="20"/>
          <w:szCs w:val="20"/>
        </w:rPr>
        <w:t>.</w:t>
      </w:r>
      <w:r w:rsidRPr="00157CD5">
        <w:rPr>
          <w:rFonts w:ascii="Arial" w:eastAsia="Calibri" w:hAnsi="Arial" w:cs="Arial"/>
          <w:noProof/>
          <w:sz w:val="20"/>
          <w:szCs w:val="20"/>
        </w:rPr>
        <w:t>00</w:t>
      </w:r>
    </w:p>
    <w:p w14:paraId="3B4C9060" w14:textId="77777777" w:rsidR="00063D99" w:rsidRPr="00157CD5" w:rsidRDefault="00063D99" w:rsidP="00063D99">
      <w:pPr>
        <w:pStyle w:val="AralkYok"/>
        <w:rPr>
          <w:rFonts w:ascii="Arial" w:eastAsia="Calibri" w:hAnsi="Arial" w:cs="Arial"/>
          <w:b/>
          <w:bCs/>
          <w:noProof/>
          <w:sz w:val="20"/>
          <w:szCs w:val="20"/>
          <w:u w:val="single"/>
        </w:rPr>
      </w:pPr>
    </w:p>
    <w:p w14:paraId="034B7C29" w14:textId="4B3F6342" w:rsidR="00063D99" w:rsidRPr="00157CD5" w:rsidRDefault="00063D99" w:rsidP="00063D99">
      <w:pPr>
        <w:pStyle w:val="AralkYok"/>
        <w:rPr>
          <w:rFonts w:ascii="Arial" w:eastAsia="Calibri" w:hAnsi="Arial" w:cs="Arial"/>
          <w:b/>
          <w:bCs/>
          <w:noProof/>
          <w:sz w:val="20"/>
          <w:szCs w:val="20"/>
        </w:rPr>
      </w:pPr>
      <w:r w:rsidRPr="00157CD5">
        <w:rPr>
          <w:rFonts w:ascii="Arial" w:eastAsia="Calibri" w:hAnsi="Arial" w:cs="Arial"/>
          <w:b/>
          <w:bCs/>
          <w:noProof/>
          <w:sz w:val="20"/>
          <w:szCs w:val="20"/>
        </w:rPr>
        <w:t>Opera Binasında Yangın (87’)</w:t>
      </w:r>
    </w:p>
    <w:p w14:paraId="01E6D6BD" w14:textId="5E4B31EE"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24 Mayıs Cuma, 19</w:t>
      </w:r>
      <w:r w:rsidR="00EA08B3" w:rsidRPr="00157CD5">
        <w:rPr>
          <w:rFonts w:ascii="Arial" w:eastAsia="Calibri" w:hAnsi="Arial" w:cs="Arial"/>
          <w:noProof/>
          <w:sz w:val="20"/>
          <w:szCs w:val="20"/>
        </w:rPr>
        <w:t>.</w:t>
      </w:r>
      <w:r w:rsidRPr="00157CD5">
        <w:rPr>
          <w:rFonts w:ascii="Arial" w:eastAsia="Calibri" w:hAnsi="Arial" w:cs="Arial"/>
          <w:noProof/>
          <w:sz w:val="20"/>
          <w:szCs w:val="20"/>
        </w:rPr>
        <w:t>00</w:t>
      </w:r>
    </w:p>
    <w:p w14:paraId="0E772D64" w14:textId="4F5AD109" w:rsidR="00EA08B3" w:rsidRPr="00157CD5" w:rsidRDefault="00063D99" w:rsidP="00063D99">
      <w:pPr>
        <w:pStyle w:val="AralkYok"/>
        <w:rPr>
          <w:rFonts w:ascii="Arial" w:eastAsia="Calibri" w:hAnsi="Arial" w:cs="Arial"/>
          <w:noProof/>
          <w:sz w:val="20"/>
          <w:szCs w:val="20"/>
        </w:rPr>
      </w:pPr>
      <w:r w:rsidRPr="00157CD5">
        <w:rPr>
          <w:rFonts w:ascii="Arial" w:eastAsia="Calibri" w:hAnsi="Arial" w:cs="Arial"/>
          <w:noProof/>
          <w:sz w:val="20"/>
          <w:szCs w:val="20"/>
        </w:rPr>
        <w:t>1 Haziran Cumartesi, 15</w:t>
      </w:r>
      <w:r w:rsidR="00EA08B3" w:rsidRPr="00157CD5">
        <w:rPr>
          <w:rFonts w:ascii="Arial" w:eastAsia="Calibri" w:hAnsi="Arial" w:cs="Arial"/>
          <w:noProof/>
          <w:sz w:val="20"/>
          <w:szCs w:val="20"/>
        </w:rPr>
        <w:t>.</w:t>
      </w:r>
      <w:r w:rsidRPr="00157CD5">
        <w:rPr>
          <w:rFonts w:ascii="Arial" w:eastAsia="Calibri" w:hAnsi="Arial" w:cs="Arial"/>
          <w:noProof/>
          <w:sz w:val="20"/>
          <w:szCs w:val="20"/>
        </w:rPr>
        <w:t>00</w:t>
      </w:r>
    </w:p>
    <w:p w14:paraId="2289CD5D" w14:textId="77777777" w:rsidR="00063D99" w:rsidRPr="00157CD5" w:rsidRDefault="00063D99" w:rsidP="00063D99">
      <w:pPr>
        <w:pStyle w:val="AralkYok"/>
        <w:rPr>
          <w:rFonts w:ascii="Arial" w:eastAsia="Calibri" w:hAnsi="Arial" w:cs="Arial"/>
          <w:b/>
          <w:bCs/>
          <w:noProof/>
          <w:sz w:val="20"/>
          <w:szCs w:val="20"/>
          <w:u w:val="single"/>
        </w:rPr>
      </w:pPr>
    </w:p>
    <w:p w14:paraId="59681BB3" w14:textId="52A4A852" w:rsidR="00063D99" w:rsidRPr="00157CD5" w:rsidRDefault="00063D99" w:rsidP="00063D99">
      <w:pPr>
        <w:pStyle w:val="AralkYok"/>
        <w:rPr>
          <w:rFonts w:ascii="Arial" w:eastAsia="Calibri" w:hAnsi="Arial" w:cs="Arial"/>
          <w:b/>
          <w:bCs/>
          <w:noProof/>
          <w:sz w:val="20"/>
          <w:szCs w:val="20"/>
          <w:u w:val="single"/>
        </w:rPr>
      </w:pPr>
      <w:r w:rsidRPr="00157CD5">
        <w:rPr>
          <w:rFonts w:ascii="Arial" w:eastAsia="Calibri" w:hAnsi="Arial" w:cs="Arial"/>
          <w:b/>
          <w:bCs/>
          <w:noProof/>
          <w:sz w:val="20"/>
          <w:szCs w:val="20"/>
          <w:u w:val="single"/>
        </w:rPr>
        <w:br/>
        <w:t>FRAGMANLAR</w:t>
      </w:r>
    </w:p>
    <w:p w14:paraId="09FB7EB8" w14:textId="53271168" w:rsidR="00063D99" w:rsidRPr="00157CD5" w:rsidRDefault="00063D99" w:rsidP="00063D99">
      <w:pPr>
        <w:pStyle w:val="AralkYok"/>
        <w:rPr>
          <w:rFonts w:ascii="Arial" w:eastAsia="Calibri" w:hAnsi="Arial" w:cs="Arial"/>
          <w:b/>
          <w:bCs/>
          <w:noProof/>
          <w:sz w:val="20"/>
          <w:szCs w:val="20"/>
        </w:rPr>
      </w:pPr>
      <w:r w:rsidRPr="00157CD5">
        <w:rPr>
          <w:rFonts w:ascii="Arial" w:eastAsia="Calibri" w:hAnsi="Arial" w:cs="Arial"/>
          <w:b/>
          <w:bCs/>
          <w:noProof/>
          <w:sz w:val="20"/>
          <w:szCs w:val="20"/>
        </w:rPr>
        <w:t xml:space="preserve">O </w:t>
      </w:r>
      <w:r w:rsidR="004F3A52" w:rsidRPr="00157CD5">
        <w:rPr>
          <w:rFonts w:ascii="Arial" w:eastAsia="Calibri" w:hAnsi="Arial" w:cs="Arial"/>
          <w:b/>
          <w:bCs/>
          <w:noProof/>
          <w:sz w:val="20"/>
          <w:szCs w:val="20"/>
        </w:rPr>
        <w:t xml:space="preserve">[Es] </w:t>
      </w:r>
      <w:r w:rsidRPr="00157CD5">
        <w:rPr>
          <w:rFonts w:ascii="Arial" w:eastAsia="Calibri" w:hAnsi="Arial" w:cs="Arial"/>
          <w:b/>
          <w:bCs/>
          <w:noProof/>
          <w:sz w:val="20"/>
          <w:szCs w:val="20"/>
        </w:rPr>
        <w:t xml:space="preserve">- </w:t>
      </w:r>
      <w:hyperlink r:id="rId19" w:history="1">
        <w:r w:rsidRPr="00157CD5">
          <w:rPr>
            <w:rStyle w:val="Kpr"/>
            <w:rFonts w:ascii="Arial" w:eastAsia="Calibri" w:hAnsi="Arial" w:cs="Arial"/>
            <w:noProof/>
            <w:sz w:val="20"/>
            <w:szCs w:val="20"/>
          </w:rPr>
          <w:t>https://www.youtube.com/watch?v=aBE4xxGo95M</w:t>
        </w:r>
      </w:hyperlink>
      <w:r w:rsidRPr="00157CD5">
        <w:rPr>
          <w:rFonts w:ascii="Arial" w:eastAsia="Calibri" w:hAnsi="Arial" w:cs="Arial"/>
          <w:b/>
          <w:bCs/>
          <w:noProof/>
          <w:sz w:val="20"/>
          <w:szCs w:val="20"/>
        </w:rPr>
        <w:t xml:space="preserve"> </w:t>
      </w:r>
    </w:p>
    <w:p w14:paraId="10390069" w14:textId="11B00FB4" w:rsidR="00063D99" w:rsidRPr="00157CD5" w:rsidRDefault="00063D99" w:rsidP="00063D99">
      <w:pPr>
        <w:pStyle w:val="AralkYok"/>
        <w:rPr>
          <w:rFonts w:ascii="Arial" w:eastAsia="Calibri" w:hAnsi="Arial" w:cs="Arial"/>
          <w:noProof/>
          <w:sz w:val="20"/>
          <w:szCs w:val="20"/>
        </w:rPr>
      </w:pPr>
      <w:r w:rsidRPr="00157CD5">
        <w:rPr>
          <w:rFonts w:ascii="Arial" w:eastAsia="Calibri" w:hAnsi="Arial" w:cs="Arial"/>
          <w:b/>
          <w:bCs/>
          <w:noProof/>
          <w:sz w:val="20"/>
          <w:szCs w:val="20"/>
        </w:rPr>
        <w:t xml:space="preserve">Zayıf Nokta </w:t>
      </w:r>
      <w:r w:rsidR="004F3A52" w:rsidRPr="00157CD5">
        <w:rPr>
          <w:rFonts w:ascii="Arial" w:eastAsia="Calibri" w:hAnsi="Arial" w:cs="Arial"/>
          <w:b/>
          <w:bCs/>
          <w:noProof/>
          <w:sz w:val="20"/>
          <w:szCs w:val="20"/>
        </w:rPr>
        <w:t xml:space="preserve">[Weak Spot] </w:t>
      </w:r>
      <w:r w:rsidRPr="00157CD5">
        <w:rPr>
          <w:rFonts w:ascii="Arial" w:eastAsia="Calibri" w:hAnsi="Arial" w:cs="Arial"/>
          <w:noProof/>
          <w:sz w:val="20"/>
          <w:szCs w:val="20"/>
        </w:rPr>
        <w:t xml:space="preserve">- </w:t>
      </w:r>
      <w:hyperlink r:id="rId20" w:history="1">
        <w:r w:rsidRPr="00157CD5">
          <w:rPr>
            <w:rStyle w:val="Kpr"/>
            <w:rFonts w:ascii="Arial" w:eastAsia="Calibri" w:hAnsi="Arial" w:cs="Arial"/>
            <w:noProof/>
            <w:sz w:val="20"/>
            <w:szCs w:val="20"/>
          </w:rPr>
          <w:t>https://www.youtube.com/watch?v=oc1ZcTbg8iE</w:t>
        </w:r>
      </w:hyperlink>
      <w:r w:rsidRPr="00157CD5">
        <w:rPr>
          <w:rFonts w:ascii="Arial" w:eastAsia="Calibri" w:hAnsi="Arial" w:cs="Arial"/>
          <w:noProof/>
          <w:sz w:val="20"/>
          <w:szCs w:val="20"/>
        </w:rPr>
        <w:t xml:space="preserve"> </w:t>
      </w:r>
    </w:p>
    <w:p w14:paraId="347D26D4" w14:textId="4D31F0AD" w:rsidR="00C53CF9" w:rsidRPr="00157CD5" w:rsidRDefault="00063D99" w:rsidP="00063D99">
      <w:pPr>
        <w:pStyle w:val="AralkYok"/>
        <w:rPr>
          <w:rFonts w:ascii="Arial" w:eastAsia="SimSun" w:hAnsi="Arial" w:cs="Arial"/>
          <w:bCs/>
          <w:noProof/>
          <w:sz w:val="20"/>
          <w:szCs w:val="20"/>
          <w:lang w:eastAsia="zh-CN"/>
        </w:rPr>
        <w:sectPr w:rsidR="00C53CF9" w:rsidRPr="00157CD5" w:rsidSect="005200F1">
          <w:type w:val="continuous"/>
          <w:pgSz w:w="11906" w:h="16838"/>
          <w:pgMar w:top="720" w:right="720" w:bottom="426" w:left="720" w:header="708" w:footer="708" w:gutter="0"/>
          <w:cols w:space="708"/>
          <w:docGrid w:linePitch="360"/>
        </w:sectPr>
      </w:pPr>
      <w:r w:rsidRPr="00157CD5">
        <w:rPr>
          <w:rFonts w:ascii="Arial" w:eastAsia="Calibri" w:hAnsi="Arial" w:cs="Arial"/>
          <w:b/>
          <w:bCs/>
          <w:noProof/>
          <w:sz w:val="20"/>
          <w:szCs w:val="20"/>
        </w:rPr>
        <w:t xml:space="preserve">Mädchen in Uniform </w:t>
      </w:r>
      <w:r w:rsidRPr="00157CD5">
        <w:rPr>
          <w:rFonts w:ascii="Arial" w:eastAsia="Calibri" w:hAnsi="Arial" w:cs="Arial"/>
          <w:noProof/>
          <w:sz w:val="20"/>
          <w:szCs w:val="20"/>
        </w:rPr>
        <w:t xml:space="preserve">- </w:t>
      </w:r>
      <w:hyperlink r:id="rId21" w:history="1">
        <w:r w:rsidRPr="00157CD5">
          <w:rPr>
            <w:rStyle w:val="Kpr"/>
            <w:rFonts w:ascii="Arial" w:eastAsia="Calibri" w:hAnsi="Arial" w:cs="Arial"/>
            <w:noProof/>
            <w:sz w:val="20"/>
            <w:szCs w:val="20"/>
          </w:rPr>
          <w:t>https://www.youtube.com/watch?v=mBrAsTARANY</w:t>
        </w:r>
      </w:hyperlink>
      <w:r w:rsidR="00C53CF9" w:rsidRPr="00157CD5">
        <w:rPr>
          <w:rFonts w:ascii="Arial" w:eastAsia="Calibri" w:hAnsi="Arial" w:cs="Arial"/>
          <w:b/>
          <w:bCs/>
          <w:noProof/>
          <w:sz w:val="20"/>
          <w:szCs w:val="20"/>
          <w:u w:val="single"/>
        </w:rPr>
        <w:br/>
      </w:r>
    </w:p>
    <w:p w14:paraId="205BAAF0" w14:textId="6F5732F7" w:rsidR="0017532D" w:rsidRPr="00DF111A" w:rsidRDefault="0017532D" w:rsidP="00063D99">
      <w:pPr>
        <w:spacing w:after="0" w:line="240" w:lineRule="auto"/>
        <w:jc w:val="both"/>
        <w:rPr>
          <w:rFonts w:ascii="Arial" w:hAnsi="Arial" w:cs="Arial"/>
          <w:sz w:val="20"/>
          <w:szCs w:val="20"/>
        </w:rPr>
      </w:pPr>
    </w:p>
    <w:sectPr w:rsidR="0017532D" w:rsidRPr="00DF111A" w:rsidSect="005200F1">
      <w:headerReference w:type="default" r:id="rId22"/>
      <w:footerReference w:type="default" r:id="rId23"/>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91A11" w14:textId="77777777" w:rsidR="0038705F" w:rsidRPr="00157CD5" w:rsidRDefault="0038705F">
      <w:pPr>
        <w:spacing w:after="0" w:line="240" w:lineRule="auto"/>
      </w:pPr>
      <w:r w:rsidRPr="00157CD5">
        <w:separator/>
      </w:r>
    </w:p>
  </w:endnote>
  <w:endnote w:type="continuationSeparator" w:id="0">
    <w:p w14:paraId="292A9674" w14:textId="77777777" w:rsidR="0038705F" w:rsidRPr="00157CD5" w:rsidRDefault="0038705F">
      <w:pPr>
        <w:spacing w:after="0" w:line="240" w:lineRule="auto"/>
      </w:pPr>
      <w:r w:rsidRPr="00157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5284" w14:textId="77777777" w:rsidR="00C53CF9" w:rsidRPr="00157CD5" w:rsidRDefault="00C53CF9">
    <w:pPr>
      <w:pStyle w:val="AltBilgi"/>
      <w:jc w:val="center"/>
      <w:rPr>
        <w:rFonts w:ascii="Arial" w:hAnsi="Arial"/>
        <w:sz w:val="16"/>
        <w:szCs w:val="16"/>
      </w:rPr>
    </w:pPr>
    <w:r w:rsidRPr="00157CD5">
      <w:rPr>
        <w:rFonts w:ascii="Arial" w:hAnsi="Arial"/>
        <w:sz w:val="16"/>
        <w:szCs w:val="16"/>
      </w:rPr>
      <w:t xml:space="preserve">Meşrutiyet Caddesi No.65, 34430 Tepebaşı - Beyoğlu – İstanbul </w:t>
    </w:r>
  </w:p>
  <w:p w14:paraId="211D91C8" w14:textId="77777777" w:rsidR="00C53CF9" w:rsidRPr="00157CD5" w:rsidRDefault="00C53CF9">
    <w:pPr>
      <w:jc w:val="center"/>
    </w:pPr>
    <w:r w:rsidRPr="00157CD5">
      <w:rPr>
        <w:rFonts w:ascii="Arial" w:hAnsi="Arial"/>
        <w:sz w:val="16"/>
        <w:szCs w:val="16"/>
      </w:rPr>
      <w:t>Tel. + 90 212 334 99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5EE3" w14:textId="497B7922" w:rsidR="00A9189C" w:rsidRPr="00157CD5" w:rsidRDefault="00A9189C">
    <w:pPr>
      <w:pStyle w:val="AltBilgi"/>
      <w:jc w:val="center"/>
      <w:rPr>
        <w:rFonts w:ascii="Arial" w:hAnsi="Arial"/>
        <w:sz w:val="16"/>
        <w:szCs w:val="16"/>
      </w:rPr>
    </w:pPr>
    <w:r w:rsidRPr="00157CD5">
      <w:rPr>
        <w:rFonts w:ascii="Arial" w:hAnsi="Arial"/>
        <w:sz w:val="16"/>
        <w:szCs w:val="16"/>
      </w:rPr>
      <w:t xml:space="preserve">Meşrutiyet Caddesi No.65, 34430 Tepebaşı - Beyoğlu – İstanbul </w:t>
    </w:r>
  </w:p>
  <w:p w14:paraId="019EFBFE" w14:textId="77777777" w:rsidR="00A9189C" w:rsidRPr="00157CD5" w:rsidRDefault="00A9189C">
    <w:pPr>
      <w:jc w:val="center"/>
    </w:pPr>
    <w:r w:rsidRPr="00157CD5">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D005E" w14:textId="77777777" w:rsidR="0038705F" w:rsidRPr="00157CD5" w:rsidRDefault="0038705F">
      <w:pPr>
        <w:spacing w:after="0" w:line="240" w:lineRule="auto"/>
      </w:pPr>
      <w:r w:rsidRPr="00157CD5">
        <w:separator/>
      </w:r>
    </w:p>
  </w:footnote>
  <w:footnote w:type="continuationSeparator" w:id="0">
    <w:p w14:paraId="044CB604" w14:textId="77777777" w:rsidR="0038705F" w:rsidRPr="00157CD5" w:rsidRDefault="0038705F">
      <w:pPr>
        <w:spacing w:after="0" w:line="240" w:lineRule="auto"/>
      </w:pPr>
      <w:r w:rsidRPr="00157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6A44" w14:textId="77777777" w:rsidR="00C53CF9" w:rsidRPr="00157CD5" w:rsidRDefault="00C53CF9">
    <w:pPr>
      <w:pStyle w:val="stBilgi"/>
      <w:jc w:val="center"/>
    </w:pPr>
    <w:r w:rsidRPr="00157CD5">
      <w:rPr>
        <w:lang w:eastAsia="tr-TR"/>
      </w:rPr>
      <w:drawing>
        <wp:inline distT="0" distB="0" distL="0" distR="0" wp14:anchorId="57718491" wp14:editId="38F79926">
          <wp:extent cx="2918460" cy="727424"/>
          <wp:effectExtent l="0" t="0" r="0" b="0"/>
          <wp:docPr id="400624781"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57BD" w14:textId="20E2F9ED" w:rsidR="00A9189C" w:rsidRPr="00157CD5" w:rsidRDefault="00A9189C">
    <w:pPr>
      <w:pStyle w:val="stBilgi"/>
      <w:jc w:val="center"/>
    </w:pPr>
    <w:r w:rsidRPr="00157CD5">
      <w:rPr>
        <w:lang w:eastAsia="tr-TR"/>
      </w:rPr>
      <w:drawing>
        <wp:inline distT="0" distB="0" distL="0" distR="0" wp14:anchorId="6D869A40" wp14:editId="5FD88614">
          <wp:extent cx="2918460" cy="727424"/>
          <wp:effectExtent l="0" t="0" r="0" b="0"/>
          <wp:docPr id="2087375462"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CAF"/>
    <w:multiLevelType w:val="multilevel"/>
    <w:tmpl w:val="98E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D0FFF"/>
    <w:multiLevelType w:val="multilevel"/>
    <w:tmpl w:val="975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32BCF"/>
    <w:multiLevelType w:val="multilevel"/>
    <w:tmpl w:val="CA2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C3BB7"/>
    <w:multiLevelType w:val="multilevel"/>
    <w:tmpl w:val="3F24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A11D3"/>
    <w:multiLevelType w:val="multilevel"/>
    <w:tmpl w:val="EFD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B189D"/>
    <w:multiLevelType w:val="multilevel"/>
    <w:tmpl w:val="E30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B70FF"/>
    <w:multiLevelType w:val="multilevel"/>
    <w:tmpl w:val="798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963071">
    <w:abstractNumId w:val="1"/>
  </w:num>
  <w:num w:numId="2" w16cid:durableId="1699499697">
    <w:abstractNumId w:val="4"/>
  </w:num>
  <w:num w:numId="3" w16cid:durableId="208418058">
    <w:abstractNumId w:val="6"/>
  </w:num>
  <w:num w:numId="4" w16cid:durableId="145827320">
    <w:abstractNumId w:val="5"/>
  </w:num>
  <w:num w:numId="5" w16cid:durableId="1518500536">
    <w:abstractNumId w:val="3"/>
  </w:num>
  <w:num w:numId="6" w16cid:durableId="1483504058">
    <w:abstractNumId w:val="2"/>
  </w:num>
  <w:num w:numId="7" w16cid:durableId="10731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181D"/>
    <w:rsid w:val="00023776"/>
    <w:rsid w:val="00024B65"/>
    <w:rsid w:val="000269EA"/>
    <w:rsid w:val="0002703A"/>
    <w:rsid w:val="00032AE3"/>
    <w:rsid w:val="000341D1"/>
    <w:rsid w:val="0003448B"/>
    <w:rsid w:val="00034E4B"/>
    <w:rsid w:val="00040049"/>
    <w:rsid w:val="000401B6"/>
    <w:rsid w:val="000408DC"/>
    <w:rsid w:val="00044CD3"/>
    <w:rsid w:val="00053894"/>
    <w:rsid w:val="00054806"/>
    <w:rsid w:val="00057AB1"/>
    <w:rsid w:val="00057C60"/>
    <w:rsid w:val="0006079A"/>
    <w:rsid w:val="00060B61"/>
    <w:rsid w:val="00061C15"/>
    <w:rsid w:val="00062992"/>
    <w:rsid w:val="00063D99"/>
    <w:rsid w:val="000671A9"/>
    <w:rsid w:val="00072A32"/>
    <w:rsid w:val="00076E74"/>
    <w:rsid w:val="00093353"/>
    <w:rsid w:val="00093F3F"/>
    <w:rsid w:val="00094019"/>
    <w:rsid w:val="00094389"/>
    <w:rsid w:val="00094C7B"/>
    <w:rsid w:val="000A4FFF"/>
    <w:rsid w:val="000A533E"/>
    <w:rsid w:val="000B324C"/>
    <w:rsid w:val="000B4178"/>
    <w:rsid w:val="000B69CC"/>
    <w:rsid w:val="000B6F0C"/>
    <w:rsid w:val="000C1F3F"/>
    <w:rsid w:val="000C358D"/>
    <w:rsid w:val="000C39B0"/>
    <w:rsid w:val="000C3F65"/>
    <w:rsid w:val="000C4890"/>
    <w:rsid w:val="000C5FA1"/>
    <w:rsid w:val="000D26F6"/>
    <w:rsid w:val="000D3BCA"/>
    <w:rsid w:val="000D4265"/>
    <w:rsid w:val="000E1E31"/>
    <w:rsid w:val="000E6073"/>
    <w:rsid w:val="000F387D"/>
    <w:rsid w:val="000F6333"/>
    <w:rsid w:val="0010019E"/>
    <w:rsid w:val="00103E3D"/>
    <w:rsid w:val="001041AB"/>
    <w:rsid w:val="001042D6"/>
    <w:rsid w:val="00105759"/>
    <w:rsid w:val="001059AD"/>
    <w:rsid w:val="00115D75"/>
    <w:rsid w:val="0012193E"/>
    <w:rsid w:val="00124197"/>
    <w:rsid w:val="001270FB"/>
    <w:rsid w:val="00127601"/>
    <w:rsid w:val="00133C96"/>
    <w:rsid w:val="00133F49"/>
    <w:rsid w:val="00133F6A"/>
    <w:rsid w:val="00133F99"/>
    <w:rsid w:val="001347E1"/>
    <w:rsid w:val="0013794C"/>
    <w:rsid w:val="00142EEC"/>
    <w:rsid w:val="001438DC"/>
    <w:rsid w:val="00144E12"/>
    <w:rsid w:val="0014545D"/>
    <w:rsid w:val="00150E6C"/>
    <w:rsid w:val="0015125E"/>
    <w:rsid w:val="00151716"/>
    <w:rsid w:val="0015280E"/>
    <w:rsid w:val="00152D90"/>
    <w:rsid w:val="001547F8"/>
    <w:rsid w:val="0015615D"/>
    <w:rsid w:val="00157CD5"/>
    <w:rsid w:val="00163A69"/>
    <w:rsid w:val="0017532D"/>
    <w:rsid w:val="00175DA0"/>
    <w:rsid w:val="001778B2"/>
    <w:rsid w:val="0018197A"/>
    <w:rsid w:val="00184EA4"/>
    <w:rsid w:val="00185E8A"/>
    <w:rsid w:val="00191325"/>
    <w:rsid w:val="00197220"/>
    <w:rsid w:val="001A50F7"/>
    <w:rsid w:val="001A721E"/>
    <w:rsid w:val="001A7A04"/>
    <w:rsid w:val="001A7B61"/>
    <w:rsid w:val="001A7C35"/>
    <w:rsid w:val="001B0192"/>
    <w:rsid w:val="001B2F5F"/>
    <w:rsid w:val="001B518C"/>
    <w:rsid w:val="001B58B9"/>
    <w:rsid w:val="001B6D97"/>
    <w:rsid w:val="001B79C0"/>
    <w:rsid w:val="001C2C5B"/>
    <w:rsid w:val="001D2489"/>
    <w:rsid w:val="001D2799"/>
    <w:rsid w:val="001D5337"/>
    <w:rsid w:val="001D6737"/>
    <w:rsid w:val="001E46C8"/>
    <w:rsid w:val="001F2E47"/>
    <w:rsid w:val="00203A5A"/>
    <w:rsid w:val="002044ED"/>
    <w:rsid w:val="0020660C"/>
    <w:rsid w:val="00207054"/>
    <w:rsid w:val="00207801"/>
    <w:rsid w:val="0021280D"/>
    <w:rsid w:val="0021359F"/>
    <w:rsid w:val="00220711"/>
    <w:rsid w:val="00223039"/>
    <w:rsid w:val="00224E91"/>
    <w:rsid w:val="00230246"/>
    <w:rsid w:val="00231BDE"/>
    <w:rsid w:val="00232603"/>
    <w:rsid w:val="002350A2"/>
    <w:rsid w:val="0023541E"/>
    <w:rsid w:val="00241A56"/>
    <w:rsid w:val="00243A11"/>
    <w:rsid w:val="00262BFA"/>
    <w:rsid w:val="00263DC5"/>
    <w:rsid w:val="0027090E"/>
    <w:rsid w:val="002709C6"/>
    <w:rsid w:val="0027126D"/>
    <w:rsid w:val="00280DF8"/>
    <w:rsid w:val="00281735"/>
    <w:rsid w:val="002845B9"/>
    <w:rsid w:val="00284EFC"/>
    <w:rsid w:val="0028677B"/>
    <w:rsid w:val="0029094B"/>
    <w:rsid w:val="00293667"/>
    <w:rsid w:val="0029375F"/>
    <w:rsid w:val="00297F59"/>
    <w:rsid w:val="002A0500"/>
    <w:rsid w:val="002A0C41"/>
    <w:rsid w:val="002A36BF"/>
    <w:rsid w:val="002A51D3"/>
    <w:rsid w:val="002A528E"/>
    <w:rsid w:val="002A6B5E"/>
    <w:rsid w:val="002B0377"/>
    <w:rsid w:val="002B6519"/>
    <w:rsid w:val="002B69EA"/>
    <w:rsid w:val="002C18AC"/>
    <w:rsid w:val="002C3067"/>
    <w:rsid w:val="002C37F7"/>
    <w:rsid w:val="002C3FB6"/>
    <w:rsid w:val="002C5603"/>
    <w:rsid w:val="002D1A0D"/>
    <w:rsid w:val="002D1A52"/>
    <w:rsid w:val="002D7C4B"/>
    <w:rsid w:val="002E3AD5"/>
    <w:rsid w:val="002E58AE"/>
    <w:rsid w:val="002F5E8E"/>
    <w:rsid w:val="003034D3"/>
    <w:rsid w:val="0030442A"/>
    <w:rsid w:val="00304D0C"/>
    <w:rsid w:val="003071D7"/>
    <w:rsid w:val="003111D4"/>
    <w:rsid w:val="003114A4"/>
    <w:rsid w:val="00311A7D"/>
    <w:rsid w:val="00314213"/>
    <w:rsid w:val="003148FD"/>
    <w:rsid w:val="003159B5"/>
    <w:rsid w:val="00321C52"/>
    <w:rsid w:val="00326EC3"/>
    <w:rsid w:val="00330696"/>
    <w:rsid w:val="003307F4"/>
    <w:rsid w:val="00332DB9"/>
    <w:rsid w:val="00335AA1"/>
    <w:rsid w:val="00341373"/>
    <w:rsid w:val="00341D87"/>
    <w:rsid w:val="0035219E"/>
    <w:rsid w:val="003563BA"/>
    <w:rsid w:val="0036330E"/>
    <w:rsid w:val="003635C5"/>
    <w:rsid w:val="00364AFC"/>
    <w:rsid w:val="00370CB9"/>
    <w:rsid w:val="00370E22"/>
    <w:rsid w:val="00371271"/>
    <w:rsid w:val="00373772"/>
    <w:rsid w:val="00374279"/>
    <w:rsid w:val="003744B3"/>
    <w:rsid w:val="0038705F"/>
    <w:rsid w:val="00390EBF"/>
    <w:rsid w:val="00391003"/>
    <w:rsid w:val="003A01C5"/>
    <w:rsid w:val="003A23BA"/>
    <w:rsid w:val="003A4596"/>
    <w:rsid w:val="003A50AE"/>
    <w:rsid w:val="003B17C2"/>
    <w:rsid w:val="003B6A38"/>
    <w:rsid w:val="003B6B7A"/>
    <w:rsid w:val="003B6C08"/>
    <w:rsid w:val="003B6DE8"/>
    <w:rsid w:val="003C6D2F"/>
    <w:rsid w:val="003D27F1"/>
    <w:rsid w:val="003D4469"/>
    <w:rsid w:val="003D48E6"/>
    <w:rsid w:val="003D4BDF"/>
    <w:rsid w:val="003D766E"/>
    <w:rsid w:val="003E15E8"/>
    <w:rsid w:val="003E1D18"/>
    <w:rsid w:val="003E28D8"/>
    <w:rsid w:val="003E5BCB"/>
    <w:rsid w:val="003F2015"/>
    <w:rsid w:val="003F232C"/>
    <w:rsid w:val="004013B2"/>
    <w:rsid w:val="004058BA"/>
    <w:rsid w:val="004058F8"/>
    <w:rsid w:val="00411E12"/>
    <w:rsid w:val="00415273"/>
    <w:rsid w:val="00415F1A"/>
    <w:rsid w:val="00422BEB"/>
    <w:rsid w:val="0042776B"/>
    <w:rsid w:val="00435BCC"/>
    <w:rsid w:val="00442B9C"/>
    <w:rsid w:val="00442F0A"/>
    <w:rsid w:val="0044310A"/>
    <w:rsid w:val="00443721"/>
    <w:rsid w:val="00445508"/>
    <w:rsid w:val="004467C3"/>
    <w:rsid w:val="004474A5"/>
    <w:rsid w:val="0045241D"/>
    <w:rsid w:val="00453CBD"/>
    <w:rsid w:val="00453D54"/>
    <w:rsid w:val="00456D79"/>
    <w:rsid w:val="00460733"/>
    <w:rsid w:val="0046452E"/>
    <w:rsid w:val="00464C2C"/>
    <w:rsid w:val="00466D5F"/>
    <w:rsid w:val="00467C3A"/>
    <w:rsid w:val="00471D47"/>
    <w:rsid w:val="004758D6"/>
    <w:rsid w:val="004835AC"/>
    <w:rsid w:val="00483DBF"/>
    <w:rsid w:val="00485E2C"/>
    <w:rsid w:val="00487F23"/>
    <w:rsid w:val="00490A8D"/>
    <w:rsid w:val="004922D1"/>
    <w:rsid w:val="00492CC8"/>
    <w:rsid w:val="00493F76"/>
    <w:rsid w:val="00494786"/>
    <w:rsid w:val="00494D46"/>
    <w:rsid w:val="00496F6A"/>
    <w:rsid w:val="004A1471"/>
    <w:rsid w:val="004B1E33"/>
    <w:rsid w:val="004B4594"/>
    <w:rsid w:val="004C3CB1"/>
    <w:rsid w:val="004C673D"/>
    <w:rsid w:val="004C7F33"/>
    <w:rsid w:val="004D2E16"/>
    <w:rsid w:val="004D41D7"/>
    <w:rsid w:val="004D50C2"/>
    <w:rsid w:val="004D5EA4"/>
    <w:rsid w:val="004D5FFD"/>
    <w:rsid w:val="004E1711"/>
    <w:rsid w:val="004E3364"/>
    <w:rsid w:val="004E399F"/>
    <w:rsid w:val="004E629A"/>
    <w:rsid w:val="004F0A61"/>
    <w:rsid w:val="004F295D"/>
    <w:rsid w:val="004F3A52"/>
    <w:rsid w:val="004F5059"/>
    <w:rsid w:val="004F54BE"/>
    <w:rsid w:val="00500437"/>
    <w:rsid w:val="00501809"/>
    <w:rsid w:val="00503137"/>
    <w:rsid w:val="00507B13"/>
    <w:rsid w:val="00514A88"/>
    <w:rsid w:val="00514D13"/>
    <w:rsid w:val="0051502F"/>
    <w:rsid w:val="005200F1"/>
    <w:rsid w:val="00521D91"/>
    <w:rsid w:val="005221EF"/>
    <w:rsid w:val="005226A4"/>
    <w:rsid w:val="00522881"/>
    <w:rsid w:val="00523988"/>
    <w:rsid w:val="00525455"/>
    <w:rsid w:val="0053107E"/>
    <w:rsid w:val="00531DE3"/>
    <w:rsid w:val="00532750"/>
    <w:rsid w:val="00534B69"/>
    <w:rsid w:val="00547444"/>
    <w:rsid w:val="00552509"/>
    <w:rsid w:val="00561132"/>
    <w:rsid w:val="00565836"/>
    <w:rsid w:val="0056608E"/>
    <w:rsid w:val="00566CB6"/>
    <w:rsid w:val="00570940"/>
    <w:rsid w:val="005767C2"/>
    <w:rsid w:val="00580714"/>
    <w:rsid w:val="00580EC3"/>
    <w:rsid w:val="00581438"/>
    <w:rsid w:val="00581A28"/>
    <w:rsid w:val="005838F1"/>
    <w:rsid w:val="00585E9D"/>
    <w:rsid w:val="005919D9"/>
    <w:rsid w:val="00593348"/>
    <w:rsid w:val="0059427C"/>
    <w:rsid w:val="0059473B"/>
    <w:rsid w:val="00596E67"/>
    <w:rsid w:val="005A21BC"/>
    <w:rsid w:val="005A26D1"/>
    <w:rsid w:val="005B1384"/>
    <w:rsid w:val="005B2452"/>
    <w:rsid w:val="005B3CD9"/>
    <w:rsid w:val="005B447F"/>
    <w:rsid w:val="005B63BF"/>
    <w:rsid w:val="005B6A1F"/>
    <w:rsid w:val="005C01D0"/>
    <w:rsid w:val="005C0CD9"/>
    <w:rsid w:val="005C3FA7"/>
    <w:rsid w:val="005C6CDD"/>
    <w:rsid w:val="005D0558"/>
    <w:rsid w:val="005D476E"/>
    <w:rsid w:val="005D4AC3"/>
    <w:rsid w:val="005D4F44"/>
    <w:rsid w:val="005D666B"/>
    <w:rsid w:val="005D7FD0"/>
    <w:rsid w:val="005E1768"/>
    <w:rsid w:val="005E1F56"/>
    <w:rsid w:val="005E750E"/>
    <w:rsid w:val="005F3272"/>
    <w:rsid w:val="005F3367"/>
    <w:rsid w:val="005F3C39"/>
    <w:rsid w:val="005F4505"/>
    <w:rsid w:val="005F5058"/>
    <w:rsid w:val="0060110F"/>
    <w:rsid w:val="006018ED"/>
    <w:rsid w:val="00602518"/>
    <w:rsid w:val="00610CB6"/>
    <w:rsid w:val="00612201"/>
    <w:rsid w:val="0061491F"/>
    <w:rsid w:val="0061557E"/>
    <w:rsid w:val="00615740"/>
    <w:rsid w:val="00617962"/>
    <w:rsid w:val="006274C9"/>
    <w:rsid w:val="00630895"/>
    <w:rsid w:val="00632E3C"/>
    <w:rsid w:val="00645B7B"/>
    <w:rsid w:val="006501BD"/>
    <w:rsid w:val="006525D6"/>
    <w:rsid w:val="00654682"/>
    <w:rsid w:val="00662DA9"/>
    <w:rsid w:val="00663579"/>
    <w:rsid w:val="006648F6"/>
    <w:rsid w:val="00666DC8"/>
    <w:rsid w:val="00667691"/>
    <w:rsid w:val="00672159"/>
    <w:rsid w:val="00673511"/>
    <w:rsid w:val="00673D25"/>
    <w:rsid w:val="006742AD"/>
    <w:rsid w:val="006760A0"/>
    <w:rsid w:val="00681BDC"/>
    <w:rsid w:val="00684021"/>
    <w:rsid w:val="00690C28"/>
    <w:rsid w:val="00693A5F"/>
    <w:rsid w:val="0069554E"/>
    <w:rsid w:val="0069624F"/>
    <w:rsid w:val="006A1398"/>
    <w:rsid w:val="006A43F2"/>
    <w:rsid w:val="006A6200"/>
    <w:rsid w:val="006B0615"/>
    <w:rsid w:val="006B0777"/>
    <w:rsid w:val="006B3F29"/>
    <w:rsid w:val="006B5967"/>
    <w:rsid w:val="006B5C78"/>
    <w:rsid w:val="006B5DB7"/>
    <w:rsid w:val="006B694E"/>
    <w:rsid w:val="006B7076"/>
    <w:rsid w:val="006C2C23"/>
    <w:rsid w:val="006C5AEE"/>
    <w:rsid w:val="006D02DB"/>
    <w:rsid w:val="006D2326"/>
    <w:rsid w:val="006D325A"/>
    <w:rsid w:val="006D3830"/>
    <w:rsid w:val="006E2773"/>
    <w:rsid w:val="006E4183"/>
    <w:rsid w:val="006E680F"/>
    <w:rsid w:val="006F5071"/>
    <w:rsid w:val="006F74A4"/>
    <w:rsid w:val="006F7A36"/>
    <w:rsid w:val="00712D18"/>
    <w:rsid w:val="00713D22"/>
    <w:rsid w:val="007146B0"/>
    <w:rsid w:val="00715342"/>
    <w:rsid w:val="007226EF"/>
    <w:rsid w:val="00723491"/>
    <w:rsid w:val="00724C36"/>
    <w:rsid w:val="007305BA"/>
    <w:rsid w:val="007316DF"/>
    <w:rsid w:val="0073745E"/>
    <w:rsid w:val="00744390"/>
    <w:rsid w:val="007453D7"/>
    <w:rsid w:val="00745827"/>
    <w:rsid w:val="00745B11"/>
    <w:rsid w:val="0074794B"/>
    <w:rsid w:val="00752F0E"/>
    <w:rsid w:val="00752FF8"/>
    <w:rsid w:val="007603FF"/>
    <w:rsid w:val="00761C1B"/>
    <w:rsid w:val="00764B7C"/>
    <w:rsid w:val="00766775"/>
    <w:rsid w:val="00770176"/>
    <w:rsid w:val="0077291F"/>
    <w:rsid w:val="007768E3"/>
    <w:rsid w:val="00783D9B"/>
    <w:rsid w:val="00790661"/>
    <w:rsid w:val="007943B2"/>
    <w:rsid w:val="00795AC6"/>
    <w:rsid w:val="007975F9"/>
    <w:rsid w:val="007A0093"/>
    <w:rsid w:val="007A1C4E"/>
    <w:rsid w:val="007A2102"/>
    <w:rsid w:val="007A3216"/>
    <w:rsid w:val="007A6978"/>
    <w:rsid w:val="007B2122"/>
    <w:rsid w:val="007B67D1"/>
    <w:rsid w:val="007B6DE5"/>
    <w:rsid w:val="007C056F"/>
    <w:rsid w:val="007C69F7"/>
    <w:rsid w:val="007D0E51"/>
    <w:rsid w:val="007D1EEC"/>
    <w:rsid w:val="007D534F"/>
    <w:rsid w:val="007E7521"/>
    <w:rsid w:val="007F5DC6"/>
    <w:rsid w:val="007F7A70"/>
    <w:rsid w:val="00810BEC"/>
    <w:rsid w:val="00811512"/>
    <w:rsid w:val="00815A5A"/>
    <w:rsid w:val="00817028"/>
    <w:rsid w:val="008171E7"/>
    <w:rsid w:val="00817D4D"/>
    <w:rsid w:val="008207E9"/>
    <w:rsid w:val="0082506D"/>
    <w:rsid w:val="00825453"/>
    <w:rsid w:val="008260F4"/>
    <w:rsid w:val="0082686A"/>
    <w:rsid w:val="00826989"/>
    <w:rsid w:val="00826A77"/>
    <w:rsid w:val="0083062E"/>
    <w:rsid w:val="008329F2"/>
    <w:rsid w:val="00833DF2"/>
    <w:rsid w:val="00836B22"/>
    <w:rsid w:val="00836CD4"/>
    <w:rsid w:val="00840B8F"/>
    <w:rsid w:val="00846FF1"/>
    <w:rsid w:val="00851853"/>
    <w:rsid w:val="00854E4F"/>
    <w:rsid w:val="00856184"/>
    <w:rsid w:val="00862A59"/>
    <w:rsid w:val="00863C81"/>
    <w:rsid w:val="00863D5A"/>
    <w:rsid w:val="0086522A"/>
    <w:rsid w:val="00866A0D"/>
    <w:rsid w:val="008677E8"/>
    <w:rsid w:val="00870A95"/>
    <w:rsid w:val="008733D1"/>
    <w:rsid w:val="00876CCF"/>
    <w:rsid w:val="00881631"/>
    <w:rsid w:val="00884E7B"/>
    <w:rsid w:val="00886E16"/>
    <w:rsid w:val="0088716A"/>
    <w:rsid w:val="00895FD4"/>
    <w:rsid w:val="0089685B"/>
    <w:rsid w:val="0089781E"/>
    <w:rsid w:val="008A3101"/>
    <w:rsid w:val="008A6856"/>
    <w:rsid w:val="008B07AA"/>
    <w:rsid w:val="008B2C44"/>
    <w:rsid w:val="008B5718"/>
    <w:rsid w:val="008C1644"/>
    <w:rsid w:val="008C181D"/>
    <w:rsid w:val="008C3E44"/>
    <w:rsid w:val="008C5DD2"/>
    <w:rsid w:val="008D0A3A"/>
    <w:rsid w:val="008E49E2"/>
    <w:rsid w:val="008E4F00"/>
    <w:rsid w:val="008F4834"/>
    <w:rsid w:val="00900272"/>
    <w:rsid w:val="00905672"/>
    <w:rsid w:val="009146CB"/>
    <w:rsid w:val="00922E04"/>
    <w:rsid w:val="00925958"/>
    <w:rsid w:val="009278DA"/>
    <w:rsid w:val="00931ED8"/>
    <w:rsid w:val="00934287"/>
    <w:rsid w:val="00934F2C"/>
    <w:rsid w:val="00935614"/>
    <w:rsid w:val="00936405"/>
    <w:rsid w:val="0094043C"/>
    <w:rsid w:val="00942041"/>
    <w:rsid w:val="009436C4"/>
    <w:rsid w:val="00943D5B"/>
    <w:rsid w:val="00947603"/>
    <w:rsid w:val="009477A0"/>
    <w:rsid w:val="00952C3D"/>
    <w:rsid w:val="00956DCF"/>
    <w:rsid w:val="009577E6"/>
    <w:rsid w:val="00957AAF"/>
    <w:rsid w:val="00960988"/>
    <w:rsid w:val="009615D5"/>
    <w:rsid w:val="009630CA"/>
    <w:rsid w:val="009652E3"/>
    <w:rsid w:val="009654DE"/>
    <w:rsid w:val="00967DAE"/>
    <w:rsid w:val="00967F9A"/>
    <w:rsid w:val="00970E7B"/>
    <w:rsid w:val="0097283F"/>
    <w:rsid w:val="00972951"/>
    <w:rsid w:val="00973C79"/>
    <w:rsid w:val="00975EC2"/>
    <w:rsid w:val="00977302"/>
    <w:rsid w:val="009802B6"/>
    <w:rsid w:val="009808A1"/>
    <w:rsid w:val="00980E38"/>
    <w:rsid w:val="00981A99"/>
    <w:rsid w:val="00982A85"/>
    <w:rsid w:val="00993957"/>
    <w:rsid w:val="00995B65"/>
    <w:rsid w:val="009963DA"/>
    <w:rsid w:val="009963F5"/>
    <w:rsid w:val="009A3219"/>
    <w:rsid w:val="009A62D6"/>
    <w:rsid w:val="009A6F66"/>
    <w:rsid w:val="009B0A6D"/>
    <w:rsid w:val="009B23CE"/>
    <w:rsid w:val="009B3646"/>
    <w:rsid w:val="009C2D4E"/>
    <w:rsid w:val="009C366E"/>
    <w:rsid w:val="009C3C99"/>
    <w:rsid w:val="009C4283"/>
    <w:rsid w:val="009C575D"/>
    <w:rsid w:val="009D1572"/>
    <w:rsid w:val="009D17E5"/>
    <w:rsid w:val="009D7BF7"/>
    <w:rsid w:val="009E35EF"/>
    <w:rsid w:val="009E3A66"/>
    <w:rsid w:val="009E6879"/>
    <w:rsid w:val="009F0B7F"/>
    <w:rsid w:val="009F3875"/>
    <w:rsid w:val="009F3CCB"/>
    <w:rsid w:val="009F48E6"/>
    <w:rsid w:val="009F4AFB"/>
    <w:rsid w:val="009F4E69"/>
    <w:rsid w:val="009F5757"/>
    <w:rsid w:val="00A0096A"/>
    <w:rsid w:val="00A1190E"/>
    <w:rsid w:val="00A146E6"/>
    <w:rsid w:val="00A14E5D"/>
    <w:rsid w:val="00A2318A"/>
    <w:rsid w:val="00A2373A"/>
    <w:rsid w:val="00A243E4"/>
    <w:rsid w:val="00A24F62"/>
    <w:rsid w:val="00A2563F"/>
    <w:rsid w:val="00A276D8"/>
    <w:rsid w:val="00A30EED"/>
    <w:rsid w:val="00A35D27"/>
    <w:rsid w:val="00A5026F"/>
    <w:rsid w:val="00A5180E"/>
    <w:rsid w:val="00A52FFC"/>
    <w:rsid w:val="00A53B32"/>
    <w:rsid w:val="00A603F5"/>
    <w:rsid w:val="00A63258"/>
    <w:rsid w:val="00A639F9"/>
    <w:rsid w:val="00A63D0E"/>
    <w:rsid w:val="00A70BE4"/>
    <w:rsid w:val="00A70F82"/>
    <w:rsid w:val="00A7475A"/>
    <w:rsid w:val="00A7485B"/>
    <w:rsid w:val="00A83F50"/>
    <w:rsid w:val="00A84183"/>
    <w:rsid w:val="00A85B0B"/>
    <w:rsid w:val="00A85FF1"/>
    <w:rsid w:val="00A9189C"/>
    <w:rsid w:val="00A922F4"/>
    <w:rsid w:val="00A92306"/>
    <w:rsid w:val="00A96708"/>
    <w:rsid w:val="00A96FB0"/>
    <w:rsid w:val="00A9740E"/>
    <w:rsid w:val="00AA118C"/>
    <w:rsid w:val="00AA1EB0"/>
    <w:rsid w:val="00AA3015"/>
    <w:rsid w:val="00AA4174"/>
    <w:rsid w:val="00AA44AB"/>
    <w:rsid w:val="00AA464F"/>
    <w:rsid w:val="00AA53AA"/>
    <w:rsid w:val="00AA5864"/>
    <w:rsid w:val="00AB138D"/>
    <w:rsid w:val="00AB16A6"/>
    <w:rsid w:val="00AB1A2F"/>
    <w:rsid w:val="00AB1B20"/>
    <w:rsid w:val="00AB2AE0"/>
    <w:rsid w:val="00AC17BA"/>
    <w:rsid w:val="00AC5A57"/>
    <w:rsid w:val="00AD33EB"/>
    <w:rsid w:val="00AD402F"/>
    <w:rsid w:val="00AD420D"/>
    <w:rsid w:val="00AD424A"/>
    <w:rsid w:val="00AD50C8"/>
    <w:rsid w:val="00AD6943"/>
    <w:rsid w:val="00AE20CA"/>
    <w:rsid w:val="00AE2885"/>
    <w:rsid w:val="00AF438E"/>
    <w:rsid w:val="00AF48E7"/>
    <w:rsid w:val="00AF5359"/>
    <w:rsid w:val="00AF5E58"/>
    <w:rsid w:val="00AF65E9"/>
    <w:rsid w:val="00AF7EBA"/>
    <w:rsid w:val="00B020E7"/>
    <w:rsid w:val="00B027FA"/>
    <w:rsid w:val="00B04D84"/>
    <w:rsid w:val="00B0667F"/>
    <w:rsid w:val="00B07823"/>
    <w:rsid w:val="00B07DA2"/>
    <w:rsid w:val="00B14270"/>
    <w:rsid w:val="00B22E0A"/>
    <w:rsid w:val="00B24027"/>
    <w:rsid w:val="00B24699"/>
    <w:rsid w:val="00B2478E"/>
    <w:rsid w:val="00B24791"/>
    <w:rsid w:val="00B24C37"/>
    <w:rsid w:val="00B25D44"/>
    <w:rsid w:val="00B31C85"/>
    <w:rsid w:val="00B338AE"/>
    <w:rsid w:val="00B349D0"/>
    <w:rsid w:val="00B37223"/>
    <w:rsid w:val="00B37507"/>
    <w:rsid w:val="00B406ED"/>
    <w:rsid w:val="00B40D48"/>
    <w:rsid w:val="00B40E13"/>
    <w:rsid w:val="00B43AFF"/>
    <w:rsid w:val="00B529E4"/>
    <w:rsid w:val="00B53C57"/>
    <w:rsid w:val="00B559A7"/>
    <w:rsid w:val="00B60499"/>
    <w:rsid w:val="00B6513F"/>
    <w:rsid w:val="00B653CE"/>
    <w:rsid w:val="00B65DBF"/>
    <w:rsid w:val="00B66509"/>
    <w:rsid w:val="00B718A5"/>
    <w:rsid w:val="00B71D55"/>
    <w:rsid w:val="00B727CD"/>
    <w:rsid w:val="00B737F8"/>
    <w:rsid w:val="00B757B2"/>
    <w:rsid w:val="00B758F6"/>
    <w:rsid w:val="00B75FC2"/>
    <w:rsid w:val="00B76107"/>
    <w:rsid w:val="00B82CED"/>
    <w:rsid w:val="00B85235"/>
    <w:rsid w:val="00B853CA"/>
    <w:rsid w:val="00B859A2"/>
    <w:rsid w:val="00B86BA6"/>
    <w:rsid w:val="00B91459"/>
    <w:rsid w:val="00B91613"/>
    <w:rsid w:val="00B91C6E"/>
    <w:rsid w:val="00B9380F"/>
    <w:rsid w:val="00B93FE6"/>
    <w:rsid w:val="00B96306"/>
    <w:rsid w:val="00BA1DD8"/>
    <w:rsid w:val="00BA31BB"/>
    <w:rsid w:val="00BA6380"/>
    <w:rsid w:val="00BB0C1C"/>
    <w:rsid w:val="00BB0C9B"/>
    <w:rsid w:val="00BB1F69"/>
    <w:rsid w:val="00BB3A56"/>
    <w:rsid w:val="00BB5CB1"/>
    <w:rsid w:val="00BB7300"/>
    <w:rsid w:val="00BC1413"/>
    <w:rsid w:val="00BC42A4"/>
    <w:rsid w:val="00BC6F9A"/>
    <w:rsid w:val="00BD2424"/>
    <w:rsid w:val="00BE0FE4"/>
    <w:rsid w:val="00BE17A2"/>
    <w:rsid w:val="00BE3299"/>
    <w:rsid w:val="00BE5C31"/>
    <w:rsid w:val="00BF090A"/>
    <w:rsid w:val="00BF2000"/>
    <w:rsid w:val="00BF6A51"/>
    <w:rsid w:val="00BF79E2"/>
    <w:rsid w:val="00C03900"/>
    <w:rsid w:val="00C04531"/>
    <w:rsid w:val="00C10083"/>
    <w:rsid w:val="00C108DD"/>
    <w:rsid w:val="00C20488"/>
    <w:rsid w:val="00C313F8"/>
    <w:rsid w:val="00C32568"/>
    <w:rsid w:val="00C326E4"/>
    <w:rsid w:val="00C35D55"/>
    <w:rsid w:val="00C4321E"/>
    <w:rsid w:val="00C444DB"/>
    <w:rsid w:val="00C47D2D"/>
    <w:rsid w:val="00C50B95"/>
    <w:rsid w:val="00C533FC"/>
    <w:rsid w:val="00C53CF9"/>
    <w:rsid w:val="00C60A68"/>
    <w:rsid w:val="00C73225"/>
    <w:rsid w:val="00C75FC6"/>
    <w:rsid w:val="00C80584"/>
    <w:rsid w:val="00C815EB"/>
    <w:rsid w:val="00C8268B"/>
    <w:rsid w:val="00C84135"/>
    <w:rsid w:val="00C84B1E"/>
    <w:rsid w:val="00CA0789"/>
    <w:rsid w:val="00CA0A84"/>
    <w:rsid w:val="00CA4315"/>
    <w:rsid w:val="00CB3140"/>
    <w:rsid w:val="00CB42EA"/>
    <w:rsid w:val="00CB538C"/>
    <w:rsid w:val="00CB6782"/>
    <w:rsid w:val="00CC0174"/>
    <w:rsid w:val="00CC2CDD"/>
    <w:rsid w:val="00CC4006"/>
    <w:rsid w:val="00CD0362"/>
    <w:rsid w:val="00CD28A4"/>
    <w:rsid w:val="00CD3C24"/>
    <w:rsid w:val="00CD3C4C"/>
    <w:rsid w:val="00CD3F85"/>
    <w:rsid w:val="00CD5E6C"/>
    <w:rsid w:val="00CD7E8B"/>
    <w:rsid w:val="00CE1DAE"/>
    <w:rsid w:val="00CE27D7"/>
    <w:rsid w:val="00CE3585"/>
    <w:rsid w:val="00CE76BA"/>
    <w:rsid w:val="00D020C4"/>
    <w:rsid w:val="00D04F80"/>
    <w:rsid w:val="00D079F8"/>
    <w:rsid w:val="00D1158B"/>
    <w:rsid w:val="00D14BB4"/>
    <w:rsid w:val="00D14BB8"/>
    <w:rsid w:val="00D15695"/>
    <w:rsid w:val="00D25F5A"/>
    <w:rsid w:val="00D26058"/>
    <w:rsid w:val="00D3221A"/>
    <w:rsid w:val="00D33AE3"/>
    <w:rsid w:val="00D33B4C"/>
    <w:rsid w:val="00D35030"/>
    <w:rsid w:val="00D35909"/>
    <w:rsid w:val="00D46344"/>
    <w:rsid w:val="00D50AC6"/>
    <w:rsid w:val="00D50D5E"/>
    <w:rsid w:val="00D52829"/>
    <w:rsid w:val="00D5299F"/>
    <w:rsid w:val="00D52C59"/>
    <w:rsid w:val="00D53761"/>
    <w:rsid w:val="00D55A14"/>
    <w:rsid w:val="00D57152"/>
    <w:rsid w:val="00D6295C"/>
    <w:rsid w:val="00D6296C"/>
    <w:rsid w:val="00D642EB"/>
    <w:rsid w:val="00D760B5"/>
    <w:rsid w:val="00D77E18"/>
    <w:rsid w:val="00D80B22"/>
    <w:rsid w:val="00D80F60"/>
    <w:rsid w:val="00D81031"/>
    <w:rsid w:val="00D810BE"/>
    <w:rsid w:val="00D84F4D"/>
    <w:rsid w:val="00D8508C"/>
    <w:rsid w:val="00D94B94"/>
    <w:rsid w:val="00D97B5B"/>
    <w:rsid w:val="00DA196E"/>
    <w:rsid w:val="00DA2CBB"/>
    <w:rsid w:val="00DA3AD3"/>
    <w:rsid w:val="00DA5F68"/>
    <w:rsid w:val="00DA604F"/>
    <w:rsid w:val="00DA7837"/>
    <w:rsid w:val="00DB1903"/>
    <w:rsid w:val="00DB488A"/>
    <w:rsid w:val="00DB72F4"/>
    <w:rsid w:val="00DD0A1F"/>
    <w:rsid w:val="00DD0C1E"/>
    <w:rsid w:val="00DD2958"/>
    <w:rsid w:val="00DD2E62"/>
    <w:rsid w:val="00DD35CA"/>
    <w:rsid w:val="00DD4AB1"/>
    <w:rsid w:val="00DD7D79"/>
    <w:rsid w:val="00DE0264"/>
    <w:rsid w:val="00DE347F"/>
    <w:rsid w:val="00DF0DD2"/>
    <w:rsid w:val="00DF111A"/>
    <w:rsid w:val="00DF1142"/>
    <w:rsid w:val="00E02AD2"/>
    <w:rsid w:val="00E04B81"/>
    <w:rsid w:val="00E10F1D"/>
    <w:rsid w:val="00E12B35"/>
    <w:rsid w:val="00E15BD6"/>
    <w:rsid w:val="00E216E2"/>
    <w:rsid w:val="00E2196D"/>
    <w:rsid w:val="00E23894"/>
    <w:rsid w:val="00E26320"/>
    <w:rsid w:val="00E2710B"/>
    <w:rsid w:val="00E359AD"/>
    <w:rsid w:val="00E37F7E"/>
    <w:rsid w:val="00E545C4"/>
    <w:rsid w:val="00E55D5E"/>
    <w:rsid w:val="00E62A45"/>
    <w:rsid w:val="00E718CC"/>
    <w:rsid w:val="00E9063D"/>
    <w:rsid w:val="00E91AC1"/>
    <w:rsid w:val="00E91B8E"/>
    <w:rsid w:val="00E9653E"/>
    <w:rsid w:val="00E96BD2"/>
    <w:rsid w:val="00EA08B3"/>
    <w:rsid w:val="00EA23DD"/>
    <w:rsid w:val="00EA3649"/>
    <w:rsid w:val="00EB2259"/>
    <w:rsid w:val="00EB3106"/>
    <w:rsid w:val="00EB438E"/>
    <w:rsid w:val="00EB5344"/>
    <w:rsid w:val="00EB5E57"/>
    <w:rsid w:val="00EB6020"/>
    <w:rsid w:val="00EB7398"/>
    <w:rsid w:val="00EB73C7"/>
    <w:rsid w:val="00EC092A"/>
    <w:rsid w:val="00EC41B9"/>
    <w:rsid w:val="00EC533F"/>
    <w:rsid w:val="00EC55F6"/>
    <w:rsid w:val="00EC56B2"/>
    <w:rsid w:val="00EC6C93"/>
    <w:rsid w:val="00EC79B6"/>
    <w:rsid w:val="00ED4225"/>
    <w:rsid w:val="00ED4B16"/>
    <w:rsid w:val="00ED68F6"/>
    <w:rsid w:val="00ED6ECA"/>
    <w:rsid w:val="00ED7B54"/>
    <w:rsid w:val="00EE24A1"/>
    <w:rsid w:val="00EE774A"/>
    <w:rsid w:val="00EE7937"/>
    <w:rsid w:val="00EF6AA0"/>
    <w:rsid w:val="00EF79C8"/>
    <w:rsid w:val="00F05E70"/>
    <w:rsid w:val="00F101BC"/>
    <w:rsid w:val="00F1387C"/>
    <w:rsid w:val="00F14777"/>
    <w:rsid w:val="00F173B5"/>
    <w:rsid w:val="00F23BE1"/>
    <w:rsid w:val="00F25EC4"/>
    <w:rsid w:val="00F27347"/>
    <w:rsid w:val="00F3203D"/>
    <w:rsid w:val="00F3324E"/>
    <w:rsid w:val="00F33B6D"/>
    <w:rsid w:val="00F34C01"/>
    <w:rsid w:val="00F45DA0"/>
    <w:rsid w:val="00F52C5A"/>
    <w:rsid w:val="00F55A60"/>
    <w:rsid w:val="00F574B4"/>
    <w:rsid w:val="00F6324B"/>
    <w:rsid w:val="00F6746A"/>
    <w:rsid w:val="00F7756B"/>
    <w:rsid w:val="00F80270"/>
    <w:rsid w:val="00F80998"/>
    <w:rsid w:val="00F82CB2"/>
    <w:rsid w:val="00F8749C"/>
    <w:rsid w:val="00F904AB"/>
    <w:rsid w:val="00F94742"/>
    <w:rsid w:val="00F950EB"/>
    <w:rsid w:val="00F95131"/>
    <w:rsid w:val="00F967E5"/>
    <w:rsid w:val="00F976D2"/>
    <w:rsid w:val="00FA28B4"/>
    <w:rsid w:val="00FA301F"/>
    <w:rsid w:val="00FA52AA"/>
    <w:rsid w:val="00FB2272"/>
    <w:rsid w:val="00FB41F1"/>
    <w:rsid w:val="00FB5C35"/>
    <w:rsid w:val="00FB6BB9"/>
    <w:rsid w:val="00FB7415"/>
    <w:rsid w:val="00FC1A15"/>
    <w:rsid w:val="00FC5BBC"/>
    <w:rsid w:val="00FC5DCB"/>
    <w:rsid w:val="00FC60F5"/>
    <w:rsid w:val="00FC70EB"/>
    <w:rsid w:val="00FD0233"/>
    <w:rsid w:val="00FE3AE4"/>
    <w:rsid w:val="00FE5456"/>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customStyle="1" w:styleId="zmlenmeyenBahsetme2">
    <w:name w:val="Çözümlenmeyen Bahsetme2"/>
    <w:basedOn w:val="VarsaylanParagrafYazTipi"/>
    <w:uiPriority w:val="99"/>
    <w:semiHidden/>
    <w:unhideWhenUsed/>
    <w:rsid w:val="00EB5E57"/>
    <w:rPr>
      <w:color w:val="605E5C"/>
      <w:shd w:val="clear" w:color="auto" w:fill="E1DFDD"/>
    </w:rPr>
  </w:style>
  <w:style w:type="character" w:customStyle="1" w:styleId="zmlenmeyenBahsetme3">
    <w:name w:val="Çözümlenmeyen Bahsetme3"/>
    <w:basedOn w:val="VarsaylanParagrafYazTipi"/>
    <w:uiPriority w:val="99"/>
    <w:semiHidden/>
    <w:unhideWhenUsed/>
    <w:rsid w:val="00A63D0E"/>
    <w:rPr>
      <w:color w:val="605E5C"/>
      <w:shd w:val="clear" w:color="auto" w:fill="E1DFDD"/>
    </w:rPr>
  </w:style>
  <w:style w:type="character" w:styleId="zmlenmeyenBahsetme">
    <w:name w:val="Unresolved Mention"/>
    <w:basedOn w:val="VarsaylanParagrafYazTipi"/>
    <w:uiPriority w:val="99"/>
    <w:semiHidden/>
    <w:unhideWhenUsed/>
    <w:rsid w:val="0006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217328595">
      <w:bodyDiv w:val="1"/>
      <w:marLeft w:val="0"/>
      <w:marRight w:val="0"/>
      <w:marTop w:val="0"/>
      <w:marBottom w:val="0"/>
      <w:divBdr>
        <w:top w:val="none" w:sz="0" w:space="0" w:color="auto"/>
        <w:left w:val="none" w:sz="0" w:space="0" w:color="auto"/>
        <w:bottom w:val="none" w:sz="0" w:space="0" w:color="auto"/>
        <w:right w:val="none" w:sz="0" w:space="0" w:color="auto"/>
      </w:divBdr>
    </w:div>
    <w:div w:id="258874663">
      <w:bodyDiv w:val="1"/>
      <w:marLeft w:val="0"/>
      <w:marRight w:val="0"/>
      <w:marTop w:val="0"/>
      <w:marBottom w:val="0"/>
      <w:divBdr>
        <w:top w:val="none" w:sz="0" w:space="0" w:color="auto"/>
        <w:left w:val="none" w:sz="0" w:space="0" w:color="auto"/>
        <w:bottom w:val="none" w:sz="0" w:space="0" w:color="auto"/>
        <w:right w:val="none" w:sz="0" w:space="0" w:color="auto"/>
      </w:divBdr>
      <w:divsChild>
        <w:div w:id="801922977">
          <w:marLeft w:val="-225"/>
          <w:marRight w:val="-225"/>
          <w:marTop w:val="0"/>
          <w:marBottom w:val="0"/>
          <w:divBdr>
            <w:top w:val="none" w:sz="0" w:space="0" w:color="auto"/>
            <w:left w:val="none" w:sz="0" w:space="0" w:color="auto"/>
            <w:bottom w:val="none" w:sz="0" w:space="0" w:color="auto"/>
            <w:right w:val="none" w:sz="0" w:space="0" w:color="auto"/>
          </w:divBdr>
        </w:div>
        <w:div w:id="737090125">
          <w:marLeft w:val="-225"/>
          <w:marRight w:val="-225"/>
          <w:marTop w:val="0"/>
          <w:marBottom w:val="0"/>
          <w:divBdr>
            <w:top w:val="none" w:sz="0" w:space="0" w:color="auto"/>
            <w:left w:val="none" w:sz="0" w:space="0" w:color="auto"/>
            <w:bottom w:val="none" w:sz="0" w:space="0" w:color="auto"/>
            <w:right w:val="none" w:sz="0" w:space="0" w:color="auto"/>
          </w:divBdr>
        </w:div>
      </w:divsChild>
    </w:div>
    <w:div w:id="342436080">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24669515">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960965367">
      <w:bodyDiv w:val="1"/>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225"/>
          <w:marRight w:val="-225"/>
          <w:marTop w:val="0"/>
          <w:marBottom w:val="0"/>
          <w:divBdr>
            <w:top w:val="none" w:sz="0" w:space="0" w:color="auto"/>
            <w:left w:val="none" w:sz="0" w:space="0" w:color="auto"/>
            <w:bottom w:val="none" w:sz="0" w:space="0" w:color="auto"/>
            <w:right w:val="none" w:sz="0" w:space="0" w:color="auto"/>
          </w:divBdr>
        </w:div>
        <w:div w:id="1261066511">
          <w:marLeft w:val="-225"/>
          <w:marRight w:val="-225"/>
          <w:marTop w:val="0"/>
          <w:marBottom w:val="0"/>
          <w:divBdr>
            <w:top w:val="none" w:sz="0" w:space="0" w:color="auto"/>
            <w:left w:val="none" w:sz="0" w:space="0" w:color="auto"/>
            <w:bottom w:val="none" w:sz="0" w:space="0" w:color="auto"/>
            <w:right w:val="none" w:sz="0" w:space="0" w:color="auto"/>
          </w:divBdr>
        </w:div>
      </w:divsChild>
    </w:div>
    <w:div w:id="1235974353">
      <w:bodyDiv w:val="1"/>
      <w:marLeft w:val="0"/>
      <w:marRight w:val="0"/>
      <w:marTop w:val="0"/>
      <w:marBottom w:val="0"/>
      <w:divBdr>
        <w:top w:val="none" w:sz="0" w:space="0" w:color="auto"/>
        <w:left w:val="none" w:sz="0" w:space="0" w:color="auto"/>
        <w:bottom w:val="none" w:sz="0" w:space="0" w:color="auto"/>
        <w:right w:val="none" w:sz="0" w:space="0" w:color="auto"/>
      </w:divBdr>
    </w:div>
    <w:div w:id="1311863807">
      <w:bodyDiv w:val="1"/>
      <w:marLeft w:val="0"/>
      <w:marRight w:val="0"/>
      <w:marTop w:val="0"/>
      <w:marBottom w:val="0"/>
      <w:divBdr>
        <w:top w:val="none" w:sz="0" w:space="0" w:color="auto"/>
        <w:left w:val="none" w:sz="0" w:space="0" w:color="auto"/>
        <w:bottom w:val="none" w:sz="0" w:space="0" w:color="auto"/>
        <w:right w:val="none" w:sz="0" w:space="0" w:color="auto"/>
      </w:divBdr>
    </w:div>
    <w:div w:id="1328364862">
      <w:bodyDiv w:val="1"/>
      <w:marLeft w:val="0"/>
      <w:marRight w:val="0"/>
      <w:marTop w:val="0"/>
      <w:marBottom w:val="0"/>
      <w:divBdr>
        <w:top w:val="none" w:sz="0" w:space="0" w:color="auto"/>
        <w:left w:val="none" w:sz="0" w:space="0" w:color="auto"/>
        <w:bottom w:val="none" w:sz="0" w:space="0" w:color="auto"/>
        <w:right w:val="none" w:sz="0" w:space="0" w:color="auto"/>
      </w:divBdr>
    </w:div>
    <w:div w:id="1442455075">
      <w:bodyDiv w:val="1"/>
      <w:marLeft w:val="0"/>
      <w:marRight w:val="0"/>
      <w:marTop w:val="0"/>
      <w:marBottom w:val="0"/>
      <w:divBdr>
        <w:top w:val="none" w:sz="0" w:space="0" w:color="auto"/>
        <w:left w:val="none" w:sz="0" w:space="0" w:color="auto"/>
        <w:bottom w:val="none" w:sz="0" w:space="0" w:color="auto"/>
        <w:right w:val="none" w:sz="0" w:space="0" w:color="auto"/>
      </w:divBdr>
    </w:div>
    <w:div w:id="1444493594">
      <w:bodyDiv w:val="1"/>
      <w:marLeft w:val="0"/>
      <w:marRight w:val="0"/>
      <w:marTop w:val="0"/>
      <w:marBottom w:val="0"/>
      <w:divBdr>
        <w:top w:val="none" w:sz="0" w:space="0" w:color="auto"/>
        <w:left w:val="none" w:sz="0" w:space="0" w:color="auto"/>
        <w:bottom w:val="none" w:sz="0" w:space="0" w:color="auto"/>
        <w:right w:val="none" w:sz="0" w:space="0" w:color="auto"/>
      </w:divBdr>
    </w:div>
    <w:div w:id="1612980734">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ramuzesi.org.tr/film/opera-binasinda-yangin/3634/2527" TargetMode="External"/><Relationship Id="rId18" Type="http://schemas.openxmlformats.org/officeDocument/2006/relationships/hyperlink" Target="mailto:damla.pince@peramuzesi.org.tr" TargetMode="External"/><Relationship Id="rId3" Type="http://schemas.openxmlformats.org/officeDocument/2006/relationships/numbering" Target="numbering.xml"/><Relationship Id="rId21" Type="http://schemas.openxmlformats.org/officeDocument/2006/relationships/hyperlink" Target="https://www.youtube.com/watch?v=mBrAsTARANY" TargetMode="External"/><Relationship Id="rId7" Type="http://schemas.openxmlformats.org/officeDocument/2006/relationships/footnotes" Target="footnotes.xml"/><Relationship Id="rId12" Type="http://schemas.openxmlformats.org/officeDocument/2006/relationships/hyperlink" Target="https://www.peramuzesi.org.tr/film/madchen-in-uniform/3633/2527"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youtube.com/watch?v=oc1ZcTbg8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ramuzesi.org.tr/film/zayif-nokta/3635/252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eroyan@grupyeni.com.tr" TargetMode="External"/><Relationship Id="rId23" Type="http://schemas.openxmlformats.org/officeDocument/2006/relationships/footer" Target="footer2.xml"/><Relationship Id="rId10" Type="http://schemas.openxmlformats.org/officeDocument/2006/relationships/hyperlink" Target="https://www.peramuzesi.org.tr/film/o/3632/2527" TargetMode="External"/><Relationship Id="rId19" Type="http://schemas.openxmlformats.org/officeDocument/2006/relationships/hyperlink" Target="https://www.youtube.com/watch?v=aBE4xxGo95M" TargetMode="External"/><Relationship Id="rId4" Type="http://schemas.openxmlformats.org/officeDocument/2006/relationships/styles" Target="styles.xml"/><Relationship Id="rId9" Type="http://schemas.openxmlformats.org/officeDocument/2006/relationships/hyperlink" Target="https://www.peramuzesi.org.tr/film-program/her-sey-film/2527" TargetMode="External"/><Relationship Id="rId14" Type="http://schemas.openxmlformats.org/officeDocument/2006/relationships/hyperlink" Target="https://artshop.peramuzesi.org.t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7DE3D-F6DE-2949-8A65-6614483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970</Words>
  <Characters>5533</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13</cp:revision>
  <dcterms:created xsi:type="dcterms:W3CDTF">2024-05-07T15:11:00Z</dcterms:created>
  <dcterms:modified xsi:type="dcterms:W3CDTF">2024-05-09T07:05:00Z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