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EDF00" w14:textId="015AFD5F" w:rsidR="009376AE" w:rsidRPr="008A2BCB" w:rsidRDefault="00D53495" w:rsidP="00C70951">
      <w:pPr>
        <w:rPr>
          <w:rFonts w:ascii="Arial" w:hAnsi="Arial" w:cs="Arial"/>
          <w:bCs/>
          <w:sz w:val="22"/>
          <w:lang w:val="tr-TR"/>
        </w:rPr>
      </w:pPr>
      <w:r w:rsidRPr="00C70951">
        <w:rPr>
          <w:rFonts w:ascii="Arial" w:hAnsi="Arial" w:cs="Arial"/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70AED100" wp14:editId="0117F834">
            <wp:simplePos x="0" y="0"/>
            <wp:positionH relativeFrom="column">
              <wp:posOffset>5121275</wp:posOffset>
            </wp:positionH>
            <wp:positionV relativeFrom="paragraph">
              <wp:posOffset>-338455</wp:posOffset>
            </wp:positionV>
            <wp:extent cx="958215" cy="958215"/>
            <wp:effectExtent l="0" t="0" r="0" b="0"/>
            <wp:wrapNone/>
            <wp:docPr id="2" name="Picture 2" descr="Description: pö-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ö-log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951">
        <w:rPr>
          <w:rFonts w:ascii="Arial" w:hAnsi="Arial" w:cs="Arial"/>
          <w:b/>
          <w:sz w:val="22"/>
          <w:u w:val="single"/>
          <w:lang w:val="tr-TR"/>
        </w:rPr>
        <w:t>Basın Bülteni</w:t>
      </w:r>
      <w:bookmarkStart w:id="0" w:name="_Hlk99976478"/>
      <w:r w:rsidRPr="00C70951">
        <w:rPr>
          <w:rFonts w:ascii="Arial" w:hAnsi="Arial" w:cs="Arial"/>
          <w:b/>
          <w:sz w:val="22"/>
          <w:u w:val="single"/>
          <w:lang w:val="tr-TR"/>
        </w:rPr>
        <w:br/>
      </w:r>
      <w:r w:rsidR="00C70951" w:rsidRPr="00C70951">
        <w:rPr>
          <w:rFonts w:ascii="Arial" w:hAnsi="Arial" w:cs="Arial"/>
          <w:bCs/>
          <w:sz w:val="22"/>
          <w:lang w:val="tr-TR"/>
        </w:rPr>
        <w:t xml:space="preserve">16 </w:t>
      </w:r>
      <w:r w:rsidR="004B5AEE" w:rsidRPr="00C70951">
        <w:rPr>
          <w:rFonts w:ascii="Arial" w:hAnsi="Arial" w:cs="Arial"/>
          <w:bCs/>
          <w:sz w:val="22"/>
          <w:lang w:val="tr-TR"/>
        </w:rPr>
        <w:t>Mayıs 2024</w:t>
      </w:r>
      <w:r w:rsidRPr="00C70951">
        <w:rPr>
          <w:rFonts w:ascii="Arial" w:hAnsi="Arial" w:cs="Arial"/>
          <w:bCs/>
          <w:i/>
          <w:iCs/>
          <w:sz w:val="36"/>
          <w:szCs w:val="36"/>
          <w:lang w:val="tr-TR"/>
        </w:rPr>
        <w:br/>
      </w:r>
    </w:p>
    <w:p w14:paraId="1A9EA490" w14:textId="61090E0D" w:rsidR="00990CD1" w:rsidRPr="008A2BCB" w:rsidRDefault="00C70951" w:rsidP="00C70951">
      <w:pPr>
        <w:pStyle w:val="Default"/>
        <w:jc w:val="center"/>
        <w:rPr>
          <w:rFonts w:ascii="Arial" w:eastAsia="Raleway" w:hAnsi="Arial" w:cs="Arial"/>
          <w:b/>
          <w:color w:val="000000" w:themeColor="text1"/>
          <w:sz w:val="28"/>
          <w:szCs w:val="28"/>
          <w:lang w:val="tr-TR"/>
        </w:rPr>
      </w:pPr>
      <w:r w:rsidRPr="008A2BCB">
        <w:rPr>
          <w:rFonts w:ascii="Arial" w:eastAsia="Raleway" w:hAnsi="Arial" w:cs="Arial"/>
          <w:b/>
          <w:color w:val="000000" w:themeColor="text1"/>
          <w:sz w:val="28"/>
          <w:szCs w:val="28"/>
          <w:lang w:val="tr-TR"/>
        </w:rPr>
        <w:t xml:space="preserve">Pera Öğrenme’den Uluslararası Müzeler Günü </w:t>
      </w:r>
      <w:r w:rsidRPr="008A2BCB">
        <w:rPr>
          <w:rFonts w:ascii="Arial" w:eastAsia="Raleway" w:hAnsi="Arial" w:cs="Arial"/>
          <w:b/>
          <w:color w:val="000000" w:themeColor="text1"/>
          <w:sz w:val="28"/>
          <w:szCs w:val="28"/>
          <w:lang w:val="tr-TR"/>
        </w:rPr>
        <w:br/>
        <w:t>ve 19 Mayıs’a Özel Atölyeler</w:t>
      </w:r>
    </w:p>
    <w:p w14:paraId="6C715750" w14:textId="0AB51C3D" w:rsidR="00D53495" w:rsidRPr="008A2BCB" w:rsidRDefault="00D53495" w:rsidP="00C70951">
      <w:pPr>
        <w:jc w:val="both"/>
        <w:rPr>
          <w:rFonts w:ascii="Arial" w:eastAsia="Raleway" w:hAnsi="Arial" w:cs="Arial"/>
          <w:sz w:val="22"/>
          <w:szCs w:val="22"/>
          <w:highlight w:val="yellow"/>
          <w:lang w:val="tr-TR"/>
        </w:rPr>
      </w:pPr>
      <w:r w:rsidRPr="00C70951">
        <w:rPr>
          <w:rFonts w:ascii="Arial" w:eastAsia="Raleway" w:hAnsi="Arial" w:cs="Arial"/>
          <w:b/>
          <w:sz w:val="22"/>
          <w:szCs w:val="22"/>
          <w:lang w:val="tr-TR"/>
        </w:rPr>
        <w:br/>
      </w:r>
      <w:r w:rsidR="00C70951" w:rsidRPr="008A2BCB">
        <w:rPr>
          <w:rFonts w:ascii="Arial" w:hAnsi="Arial" w:cs="Arial"/>
          <w:b/>
          <w:noProof/>
          <w:sz w:val="22"/>
          <w:szCs w:val="22"/>
          <w:lang w:val="tr-TR"/>
        </w:rPr>
        <w:t>Pera Müzesi Öğrenme Programları, Uluslararası Müzeler Günü ile 19 Mayıs Atatürk’ü Anma, Gençlik ve Spor Bayramı’nı farklı atölyelerle kutluyor. Müzeler Günü’ne özel atölyelerde; çocuklar ve öğretmenler eğlenceli ve etkileşimli aktivitelere katılabilecek. 19 Mayıs’ta düzenlenecek keyifli atölyelerle ise gençler müzeyi keşfedecek. Pera Müzesi Artshop, Müzeler Haftası kapsamında 18 - 26 Mayıs arasında tüm yayınlarda %10 indirim uygulayacak.</w:t>
      </w:r>
    </w:p>
    <w:p w14:paraId="3A906423" w14:textId="77777777" w:rsidR="00C70951" w:rsidRPr="008A2BCB" w:rsidRDefault="00C70951" w:rsidP="00C70951">
      <w:pPr>
        <w:pStyle w:val="NormalWeb"/>
        <w:shd w:val="clear" w:color="auto" w:fill="FFFFFF"/>
        <w:jc w:val="both"/>
        <w:rPr>
          <w:rFonts w:ascii="Arial" w:eastAsia="Raleway" w:hAnsi="Arial" w:cs="Arial"/>
          <w:color w:val="222222"/>
          <w:sz w:val="22"/>
          <w:szCs w:val="22"/>
        </w:rPr>
      </w:pPr>
      <w:r w:rsidRPr="008A2BCB">
        <w:rPr>
          <w:rFonts w:ascii="Arial" w:hAnsi="Arial" w:cs="Arial"/>
          <w:b/>
          <w:bCs/>
          <w:sz w:val="22"/>
          <w:szCs w:val="22"/>
        </w:rPr>
        <w:t>Suna ve İnan Kıraç Vakfı Pera Müzesi Öğrenme Programları</w:t>
      </w:r>
      <w:r w:rsidRPr="008A2BCB">
        <w:rPr>
          <w:rFonts w:ascii="Arial" w:hAnsi="Arial" w:cs="Arial"/>
          <w:sz w:val="22"/>
          <w:szCs w:val="22"/>
        </w:rPr>
        <w:t xml:space="preserve">, Uluslararası Müzeler Günü’nde çocukları müzenin </w:t>
      </w:r>
      <w:r w:rsidRPr="008A2BCB">
        <w:rPr>
          <w:rFonts w:ascii="Arial" w:eastAsia="Raleway" w:hAnsi="Arial" w:cs="Arial"/>
          <w:color w:val="222222"/>
          <w:sz w:val="22"/>
          <w:szCs w:val="22"/>
        </w:rPr>
        <w:t xml:space="preserve">dış cephesinden katlarına, Osman Hamdi Bey sergisinden, Osman Hamdi Bey’in kurgusal çalışma odasına, en sonunda da </w:t>
      </w:r>
      <w:r w:rsidRPr="008A2BCB">
        <w:rPr>
          <w:rFonts w:ascii="Arial" w:eastAsia="Raleway" w:hAnsi="Arial" w:cs="Arial"/>
          <w:i/>
          <w:color w:val="222222"/>
          <w:sz w:val="22"/>
          <w:szCs w:val="22"/>
        </w:rPr>
        <w:t xml:space="preserve">Kaplumbağa Terbiyecisi </w:t>
      </w:r>
      <w:r w:rsidRPr="008A2BCB">
        <w:rPr>
          <w:rFonts w:ascii="Arial" w:eastAsia="Raleway" w:hAnsi="Arial" w:cs="Arial"/>
          <w:color w:val="222222"/>
          <w:sz w:val="22"/>
          <w:szCs w:val="22"/>
        </w:rPr>
        <w:t>tablosunun içine bir yolculuğa çıkarıyor. Çocuklar bu yolculuğun sonunda deneyimlerini yansıtan tasarımlara da imza atıyor.</w:t>
      </w:r>
    </w:p>
    <w:p w14:paraId="505E68A8" w14:textId="04AD7243" w:rsidR="00C70951" w:rsidRPr="008A2BCB" w:rsidRDefault="00C70951" w:rsidP="00C70951">
      <w:pPr>
        <w:pStyle w:val="NormalWeb"/>
        <w:shd w:val="clear" w:color="auto" w:fill="FFFFFF"/>
        <w:jc w:val="both"/>
        <w:rPr>
          <w:rFonts w:ascii="Arial" w:eastAsia="Raleway" w:hAnsi="Arial" w:cs="Arial"/>
          <w:color w:val="212529"/>
          <w:sz w:val="22"/>
          <w:szCs w:val="22"/>
        </w:rPr>
      </w:pPr>
      <w:r w:rsidRPr="008A2BCB">
        <w:rPr>
          <w:rFonts w:ascii="Arial" w:eastAsia="Raleway" w:hAnsi="Arial" w:cs="Arial"/>
          <w:sz w:val="22"/>
          <w:szCs w:val="22"/>
        </w:rPr>
        <w:t xml:space="preserve">Öğretmenler ise müze bilinci konusunda farkındalık yaratmayı amaçlayan drama atölyesine katılabilecek. Doğaçlama, canlandırma ve oyunlar içeren bu çalışma, atölye alanında başlayıp sergi salonunda devam edecek. </w:t>
      </w:r>
      <w:r w:rsidRPr="008A2BCB">
        <w:rPr>
          <w:rFonts w:ascii="Arial" w:eastAsia="Raleway" w:hAnsi="Arial" w:cs="Arial"/>
          <w:color w:val="212529"/>
          <w:sz w:val="22"/>
          <w:szCs w:val="22"/>
        </w:rPr>
        <w:t>Atölye katılımcıları, kendilerine özel hazırlanan öğretmen rehber kitapçıklarını derslerinde nasıl kullanabileceklerini, öğrencilerine sergileri nasıl gezdirebileceklerini ve farklı yaş gruplarına yönelik etkinlikler oluşturma yollarını öğrenecek.</w:t>
      </w:r>
    </w:p>
    <w:p w14:paraId="50E1DBFB" w14:textId="3472F127" w:rsidR="00C70951" w:rsidRDefault="00C70951" w:rsidP="00C709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A2BCB">
        <w:rPr>
          <w:rFonts w:ascii="Arial" w:hAnsi="Arial" w:cs="Arial"/>
          <w:b/>
        </w:rPr>
        <w:t xml:space="preserve">Gençler </w:t>
      </w:r>
      <w:r w:rsidR="008A2BCB" w:rsidRPr="008A2BCB">
        <w:rPr>
          <w:rFonts w:ascii="Arial" w:hAnsi="Arial" w:cs="Arial"/>
          <w:b/>
        </w:rPr>
        <w:t>Pera Müzesi’nde buluşuyor!</w:t>
      </w:r>
    </w:p>
    <w:p w14:paraId="03C11C0E" w14:textId="79B41CE0" w:rsidR="00C70951" w:rsidRPr="008A2BCB" w:rsidRDefault="00C70951" w:rsidP="00C70951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8A2BCB">
        <w:rPr>
          <w:rFonts w:ascii="Arial" w:hAnsi="Arial" w:cs="Arial"/>
          <w:color w:val="333333"/>
          <w:sz w:val="22"/>
          <w:szCs w:val="22"/>
        </w:rPr>
        <w:t xml:space="preserve">19 Mayıs Atatürk’ü Anma, Gençlik ve Spor Bayramı’na özel atölye, gençleri müzede bir araya getiriyor. </w:t>
      </w:r>
      <w:r w:rsidRPr="008A2BCB">
        <w:rPr>
          <w:rFonts w:ascii="Arial" w:hAnsi="Arial" w:cs="Arial"/>
          <w:i/>
          <w:color w:val="333333"/>
          <w:sz w:val="22"/>
          <w:szCs w:val="22"/>
        </w:rPr>
        <w:t>Kesişen Dünyalar: Elçiler ve Ressamlar</w:t>
      </w:r>
      <w:r w:rsidRPr="008A2BCB">
        <w:rPr>
          <w:rFonts w:ascii="Arial" w:hAnsi="Arial" w:cs="Arial"/>
          <w:color w:val="333333"/>
          <w:sz w:val="22"/>
          <w:szCs w:val="22"/>
        </w:rPr>
        <w:t xml:space="preserve"> sergisinden ilham alan etkinlik, gençleri doğaçlama, canlandırma ve hazine avı gibi aktivitelerle müzeyi keşfe çağırıyor. “Müzede Yaratıcı Öğrenme” yaklaşımı ve “Müzede Drama” yöntemiyle tasarlanan atölyede katılımcılar, sosyal-duygusal öğrenme süreçlerine dahil olma fırsatı yakal</w:t>
      </w:r>
      <w:r w:rsidR="008A2BCB" w:rsidRPr="008A2BCB">
        <w:rPr>
          <w:rFonts w:ascii="Arial" w:hAnsi="Arial" w:cs="Arial"/>
          <w:color w:val="333333"/>
          <w:sz w:val="22"/>
          <w:szCs w:val="22"/>
        </w:rPr>
        <w:t>ıyor.</w:t>
      </w:r>
    </w:p>
    <w:p w14:paraId="286F4AA2" w14:textId="29D427E1" w:rsidR="008A2BCB" w:rsidRDefault="00C70951" w:rsidP="008A2BCB">
      <w:pPr>
        <w:pStyle w:val="NormalWeb"/>
        <w:spacing w:before="0" w:beforeAutospacing="0" w:after="0" w:afterAutospacing="0"/>
        <w:jc w:val="both"/>
        <w:rPr>
          <w:rStyle w:val="Gl"/>
          <w:rFonts w:ascii="Arial" w:eastAsiaTheme="majorEastAsia" w:hAnsi="Arial" w:cs="Arial"/>
          <w:color w:val="1C2B28"/>
        </w:rPr>
      </w:pPr>
      <w:r w:rsidRPr="008A2BCB">
        <w:rPr>
          <w:rStyle w:val="Gl"/>
          <w:rFonts w:ascii="Arial" w:eastAsiaTheme="majorEastAsia" w:hAnsi="Arial" w:cs="Arial"/>
          <w:color w:val="1C2B28"/>
        </w:rPr>
        <w:t>Artshop’ta yayınlar</w:t>
      </w:r>
      <w:r w:rsidR="008A2BCB" w:rsidRPr="008A2BCB">
        <w:rPr>
          <w:rStyle w:val="Gl"/>
          <w:rFonts w:ascii="Arial" w:eastAsiaTheme="majorEastAsia" w:hAnsi="Arial" w:cs="Arial"/>
          <w:color w:val="1C2B28"/>
        </w:rPr>
        <w:t>a</w:t>
      </w:r>
      <w:r w:rsidRPr="008A2BCB">
        <w:rPr>
          <w:rStyle w:val="Gl"/>
          <w:rFonts w:ascii="Arial" w:eastAsiaTheme="majorEastAsia" w:hAnsi="Arial" w:cs="Arial"/>
          <w:color w:val="1C2B28"/>
        </w:rPr>
        <w:t xml:space="preserve"> özel indirim</w:t>
      </w:r>
    </w:p>
    <w:p w14:paraId="0B2C5171" w14:textId="4975848B" w:rsidR="00C70951" w:rsidRDefault="00C70951" w:rsidP="008A2BC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C2B28"/>
          <w:sz w:val="22"/>
          <w:szCs w:val="22"/>
        </w:rPr>
      </w:pPr>
      <w:r w:rsidRPr="008A2BCB">
        <w:rPr>
          <w:rFonts w:ascii="Arial" w:hAnsi="Arial" w:cs="Arial"/>
          <w:color w:val="1C2B28"/>
          <w:sz w:val="22"/>
          <w:szCs w:val="22"/>
        </w:rPr>
        <w:t>Pera Müzesi Artshop</w:t>
      </w:r>
      <w:r w:rsidR="008A2BCB" w:rsidRPr="008A2BCB">
        <w:rPr>
          <w:rFonts w:ascii="Arial" w:hAnsi="Arial" w:cs="Arial"/>
          <w:color w:val="1C2B28"/>
          <w:sz w:val="22"/>
          <w:szCs w:val="22"/>
        </w:rPr>
        <w:t xml:space="preserve">, </w:t>
      </w:r>
      <w:r w:rsidRPr="008A2BCB">
        <w:rPr>
          <w:rFonts w:ascii="Arial" w:hAnsi="Arial" w:cs="Arial"/>
          <w:color w:val="1C2B28"/>
          <w:sz w:val="22"/>
          <w:szCs w:val="22"/>
        </w:rPr>
        <w:t xml:space="preserve">Müzeler Haftası’nı özel bir kampanyayla kutluyor. Sanatseverler, </w:t>
      </w:r>
      <w:r w:rsidRPr="008A2BCB">
        <w:rPr>
          <w:rFonts w:ascii="Arial" w:hAnsi="Arial" w:cs="Arial"/>
          <w:b/>
          <w:bCs/>
          <w:color w:val="1C2B28"/>
          <w:sz w:val="22"/>
          <w:szCs w:val="22"/>
        </w:rPr>
        <w:t>18 - 26 Mayıs</w:t>
      </w:r>
      <w:r w:rsidRPr="008A2BCB">
        <w:rPr>
          <w:rFonts w:ascii="Arial" w:hAnsi="Arial" w:cs="Arial"/>
          <w:color w:val="1C2B28"/>
          <w:sz w:val="22"/>
          <w:szCs w:val="22"/>
        </w:rPr>
        <w:t xml:space="preserve"> arasında müze mağazasında ve</w:t>
      </w:r>
      <w:r w:rsidRPr="008A2BCB">
        <w:rPr>
          <w:rStyle w:val="apple-converted-space"/>
          <w:rFonts w:ascii="Arial" w:eastAsiaTheme="majorEastAsia" w:hAnsi="Arial" w:cs="Arial"/>
          <w:color w:val="1C2B28"/>
          <w:sz w:val="22"/>
          <w:szCs w:val="22"/>
        </w:rPr>
        <w:t> </w:t>
      </w:r>
      <w:hyperlink r:id="rId8" w:history="1">
        <w:r w:rsidRPr="008A2BCB">
          <w:rPr>
            <w:rStyle w:val="Kpr"/>
            <w:rFonts w:ascii="Arial" w:eastAsiaTheme="majorEastAsia" w:hAnsi="Arial" w:cs="Arial"/>
            <w:color w:val="0976B4"/>
            <w:sz w:val="22"/>
            <w:szCs w:val="22"/>
          </w:rPr>
          <w:t>artshop.peramuzesi.org.tr</w:t>
        </w:r>
      </w:hyperlink>
      <w:r w:rsidRPr="008A2BCB">
        <w:rPr>
          <w:rFonts w:ascii="Arial" w:hAnsi="Arial" w:cs="Arial"/>
          <w:color w:val="1C2B28"/>
          <w:sz w:val="22"/>
          <w:szCs w:val="22"/>
        </w:rPr>
        <w:t>’de satışa sunulan tüm yayınlarda %10 indirim fırsatından faydalanabilecek.</w:t>
      </w:r>
    </w:p>
    <w:p w14:paraId="667059FC" w14:textId="77777777" w:rsidR="008A2BCB" w:rsidRDefault="008A2BCB" w:rsidP="008A2BC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C2B28"/>
          <w:sz w:val="22"/>
          <w:szCs w:val="22"/>
        </w:rPr>
      </w:pPr>
    </w:p>
    <w:p w14:paraId="4ED01926" w14:textId="77777777" w:rsidR="008A2BCB" w:rsidRPr="008A2BCB" w:rsidRDefault="008A2BCB" w:rsidP="008A2B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A2BCB">
        <w:rPr>
          <w:rFonts w:ascii="Arial" w:hAnsi="Arial" w:cs="Arial"/>
          <w:b/>
          <w:bCs/>
          <w:sz w:val="22"/>
          <w:szCs w:val="22"/>
          <w:u w:val="single"/>
        </w:rPr>
        <w:br/>
        <w:t>Atölye Programı:</w:t>
      </w:r>
    </w:p>
    <w:p w14:paraId="2061AB49" w14:textId="77777777" w:rsidR="008A2BCB" w:rsidRPr="008A2BCB" w:rsidRDefault="00000000" w:rsidP="008A2BCB">
      <w:pPr>
        <w:pStyle w:val="ListeParagraf"/>
        <w:numPr>
          <w:ilvl w:val="0"/>
          <w:numId w:val="1"/>
        </w:numPr>
        <w:shd w:val="clear" w:color="auto" w:fill="FFFFFF"/>
        <w:ind w:left="284" w:hanging="284"/>
        <w:rPr>
          <w:rFonts w:ascii="Arial" w:eastAsia="Raleway" w:hAnsi="Arial" w:cs="Arial"/>
          <w:iCs/>
          <w:sz w:val="22"/>
          <w:szCs w:val="22"/>
        </w:rPr>
      </w:pPr>
      <w:hyperlink r:id="rId9" w:history="1">
        <w:r w:rsidR="008A2BCB" w:rsidRPr="008A2BCB">
          <w:rPr>
            <w:rStyle w:val="Kpr"/>
            <w:rFonts w:ascii="Arial" w:eastAsia="Raleway" w:hAnsi="Arial" w:cs="Arial"/>
            <w:iCs/>
            <w:color w:val="0070C0"/>
            <w:sz w:val="22"/>
            <w:szCs w:val="22"/>
          </w:rPr>
          <w:t>Müzenin Dışından Tablonun İçine</w:t>
        </w:r>
      </w:hyperlink>
      <w:r w:rsidR="008A2BCB" w:rsidRPr="008A2BCB">
        <w:rPr>
          <w:rFonts w:ascii="Arial" w:eastAsia="Raleway" w:hAnsi="Arial" w:cs="Arial"/>
          <w:iCs/>
          <w:sz w:val="22"/>
          <w:szCs w:val="22"/>
        </w:rPr>
        <w:t xml:space="preserve"> - </w:t>
      </w:r>
      <w:r w:rsidR="008A2BCB" w:rsidRPr="008A2BCB">
        <w:rPr>
          <w:rFonts w:ascii="Arial" w:eastAsia="Raleway" w:hAnsi="Arial" w:cs="Arial"/>
          <w:sz w:val="22"/>
          <w:szCs w:val="22"/>
        </w:rPr>
        <w:t>18 Mayıs Cumartesi, 10.30</w:t>
      </w:r>
    </w:p>
    <w:p w14:paraId="5DF4D93F" w14:textId="77777777" w:rsidR="008A2BCB" w:rsidRPr="008A2BCB" w:rsidRDefault="00000000" w:rsidP="008A2BCB">
      <w:pPr>
        <w:pStyle w:val="ListeParagraf"/>
        <w:numPr>
          <w:ilvl w:val="0"/>
          <w:numId w:val="1"/>
        </w:numPr>
        <w:shd w:val="clear" w:color="auto" w:fill="FFFFFF"/>
        <w:ind w:left="284" w:hanging="284"/>
        <w:rPr>
          <w:rFonts w:ascii="Arial" w:eastAsia="Raleway" w:hAnsi="Arial" w:cs="Arial"/>
          <w:iCs/>
          <w:sz w:val="22"/>
          <w:szCs w:val="22"/>
        </w:rPr>
      </w:pPr>
      <w:hyperlink r:id="rId10" w:history="1">
        <w:r w:rsidR="008A2BCB" w:rsidRPr="008A2BCB">
          <w:rPr>
            <w:rStyle w:val="Kpr"/>
            <w:rFonts w:ascii="Arial" w:eastAsia="Raleway" w:hAnsi="Arial" w:cs="Arial"/>
            <w:iCs/>
            <w:color w:val="0070C0"/>
            <w:sz w:val="22"/>
            <w:szCs w:val="22"/>
          </w:rPr>
          <w:t>Öğretmenler için Müzede Drama</w:t>
        </w:r>
      </w:hyperlink>
      <w:r w:rsidR="008A2BCB" w:rsidRPr="008A2BCB">
        <w:rPr>
          <w:rFonts w:ascii="Arial" w:eastAsia="Raleway" w:hAnsi="Arial" w:cs="Arial"/>
          <w:iCs/>
          <w:sz w:val="22"/>
          <w:szCs w:val="22"/>
        </w:rPr>
        <w:t xml:space="preserve"> - </w:t>
      </w:r>
      <w:r w:rsidR="008A2BCB" w:rsidRPr="008A2BCB">
        <w:rPr>
          <w:rFonts w:ascii="Arial" w:eastAsia="Raleway" w:hAnsi="Arial" w:cs="Arial"/>
          <w:sz w:val="22"/>
          <w:szCs w:val="22"/>
        </w:rPr>
        <w:t>18 Mayıs Cumartesi, 13.00</w:t>
      </w:r>
    </w:p>
    <w:p w14:paraId="531103EA" w14:textId="1E2C02F6" w:rsidR="008A2BCB" w:rsidRPr="008A2BCB" w:rsidRDefault="00000000" w:rsidP="008A2BCB">
      <w:pPr>
        <w:pStyle w:val="ListeParagraf"/>
        <w:numPr>
          <w:ilvl w:val="0"/>
          <w:numId w:val="1"/>
        </w:numPr>
        <w:shd w:val="clear" w:color="auto" w:fill="FFFFFF"/>
        <w:ind w:left="284" w:hanging="284"/>
        <w:rPr>
          <w:rFonts w:ascii="Arial" w:eastAsia="Raleway" w:hAnsi="Arial" w:cs="Arial"/>
          <w:iCs/>
          <w:sz w:val="22"/>
          <w:szCs w:val="22"/>
        </w:rPr>
      </w:pPr>
      <w:hyperlink r:id="rId11" w:history="1">
        <w:r w:rsidR="008A2BCB" w:rsidRPr="008A2BCB">
          <w:rPr>
            <w:rStyle w:val="Kpr"/>
            <w:rFonts w:ascii="Arial" w:hAnsi="Arial" w:cs="Arial"/>
            <w:color w:val="0070C0"/>
            <w:sz w:val="22"/>
            <w:szCs w:val="22"/>
          </w:rPr>
          <w:t>Müzede Drama ile Keşif!</w:t>
        </w:r>
      </w:hyperlink>
      <w:r w:rsidR="008A2BCB" w:rsidRPr="008A2BCB">
        <w:rPr>
          <w:rFonts w:ascii="Arial" w:hAnsi="Arial" w:cs="Arial"/>
          <w:color w:val="0070C0"/>
          <w:sz w:val="22"/>
          <w:szCs w:val="22"/>
        </w:rPr>
        <w:t xml:space="preserve"> - </w:t>
      </w:r>
      <w:r w:rsidR="008A2BCB" w:rsidRPr="008A2BCB">
        <w:rPr>
          <w:rFonts w:ascii="Arial" w:eastAsia="Raleway" w:hAnsi="Arial" w:cs="Arial"/>
          <w:sz w:val="22"/>
          <w:szCs w:val="22"/>
        </w:rPr>
        <w:t>19 Mayıs Pazar, 14.30</w:t>
      </w:r>
      <w:r w:rsidR="008A2BCB" w:rsidRPr="008A2BCB">
        <w:rPr>
          <w:rFonts w:ascii="Arial" w:eastAsia="Raleway" w:hAnsi="Arial" w:cs="Arial"/>
          <w:sz w:val="20"/>
          <w:szCs w:val="20"/>
        </w:rPr>
        <w:br/>
      </w:r>
    </w:p>
    <w:p w14:paraId="3E3D2555" w14:textId="48BF6459" w:rsidR="00C70951" w:rsidRPr="008A2BCB" w:rsidRDefault="008A2BCB" w:rsidP="008A2BCB">
      <w:pPr>
        <w:pStyle w:val="NormalWeb"/>
        <w:jc w:val="both"/>
        <w:rPr>
          <w:rFonts w:ascii="Arial" w:eastAsia="Raleway" w:hAnsi="Arial" w:cs="Arial"/>
          <w:b/>
          <w:bCs/>
          <w:i/>
          <w:iCs/>
          <w:color w:val="C00000"/>
          <w:sz w:val="22"/>
          <w:szCs w:val="22"/>
        </w:rPr>
      </w:pPr>
      <w:r w:rsidRPr="008A2BCB">
        <w:rPr>
          <w:rFonts w:ascii="Arial" w:eastAsia="Raleway" w:hAnsi="Arial" w:cs="Arial"/>
          <w:b/>
          <w:bCs/>
          <w:i/>
          <w:iCs/>
          <w:color w:val="C00000"/>
          <w:sz w:val="22"/>
          <w:szCs w:val="22"/>
        </w:rPr>
        <w:t>Pera Müzesi’nde (yüz yüze) gerçekleşecek atölyelere katılım</w:t>
      </w:r>
      <w:r w:rsidR="00C70951" w:rsidRPr="008A2BCB">
        <w:rPr>
          <w:rFonts w:ascii="Arial" w:eastAsia="Raleway" w:hAnsi="Arial" w:cs="Arial"/>
          <w:b/>
          <w:bCs/>
          <w:i/>
          <w:iCs/>
          <w:color w:val="C00000"/>
          <w:sz w:val="22"/>
          <w:szCs w:val="22"/>
        </w:rPr>
        <w:t xml:space="preserve"> ücretsizdir, rezervasyon gereklidir. Detaylı bilgi: </w:t>
      </w:r>
      <w:hyperlink r:id="rId12">
        <w:r w:rsidR="00C70951" w:rsidRPr="008A2BCB">
          <w:rPr>
            <w:rFonts w:ascii="Arial" w:eastAsia="Raleway" w:hAnsi="Arial" w:cs="Arial"/>
            <w:b/>
            <w:bCs/>
            <w:i/>
            <w:iCs/>
            <w:color w:val="C00000"/>
            <w:sz w:val="22"/>
            <w:szCs w:val="22"/>
            <w:u w:val="single"/>
          </w:rPr>
          <w:t>ogrenme@peramuzesi.org.tr</w:t>
        </w:r>
      </w:hyperlink>
    </w:p>
    <w:p w14:paraId="5F2271A4" w14:textId="197A67D8" w:rsidR="00C70951" w:rsidRPr="00C70951" w:rsidRDefault="008A2BCB" w:rsidP="00C70951">
      <w:pPr>
        <w:jc w:val="both"/>
        <w:rPr>
          <w:rFonts w:ascii="Arial" w:eastAsia="Calibri" w:hAnsi="Arial" w:cs="Arial"/>
          <w:sz w:val="22"/>
          <w:szCs w:val="22"/>
          <w:u w:val="single" w:color="0563C1"/>
          <w:lang w:val="tr-TR"/>
        </w:rPr>
      </w:pPr>
      <w:r>
        <w:rPr>
          <w:rFonts w:ascii="Arial" w:eastAsia="Calibri" w:hAnsi="Arial" w:cs="Arial"/>
          <w:b/>
          <w:bCs/>
          <w:sz w:val="22"/>
          <w:szCs w:val="22"/>
          <w:u w:val="single" w:color="000000"/>
          <w:lang w:val="tr-TR" w:eastAsia="tr-TR"/>
        </w:rPr>
        <w:br/>
        <w:t>Basın İlişkileri</w:t>
      </w:r>
      <w:r w:rsidR="00C70951" w:rsidRPr="00C70951">
        <w:rPr>
          <w:rFonts w:ascii="Arial" w:eastAsia="Calibri" w:hAnsi="Arial" w:cs="Arial"/>
          <w:b/>
          <w:bCs/>
          <w:sz w:val="22"/>
          <w:szCs w:val="22"/>
          <w:u w:val="single" w:color="000000"/>
          <w:lang w:val="tr-TR" w:eastAsia="tr-TR"/>
        </w:rPr>
        <w:t>:</w:t>
      </w:r>
      <w:r w:rsidR="00C70951" w:rsidRPr="00C70951">
        <w:rPr>
          <w:rFonts w:ascii="Arial" w:eastAsia="Calibri" w:hAnsi="Arial" w:cs="Arial"/>
          <w:sz w:val="22"/>
          <w:szCs w:val="22"/>
          <w:u w:val="single" w:color="000000"/>
          <w:lang w:val="tr-TR" w:eastAsia="tr-TR"/>
        </w:rPr>
        <w:t xml:space="preserve"> </w:t>
      </w:r>
    </w:p>
    <w:p w14:paraId="476E941E" w14:textId="77777777" w:rsidR="00C70951" w:rsidRPr="00C70951" w:rsidRDefault="00C70951" w:rsidP="00C70951">
      <w:pPr>
        <w:jc w:val="both"/>
        <w:rPr>
          <w:rFonts w:ascii="Arial" w:eastAsia="Arial" w:hAnsi="Arial" w:cs="Arial"/>
          <w:sz w:val="22"/>
          <w:szCs w:val="22"/>
          <w:u w:val="single" w:color="0563C1"/>
          <w:lang w:val="tr-TR" w:eastAsia="tr-TR"/>
        </w:rPr>
      </w:pPr>
      <w:r w:rsidRPr="00C70951">
        <w:rPr>
          <w:rFonts w:ascii="Arial" w:eastAsia="Calibri" w:hAnsi="Arial" w:cs="Arial"/>
          <w:sz w:val="22"/>
          <w:szCs w:val="22"/>
          <w:lang w:val="tr-TR" w:eastAsia="tr-TR"/>
        </w:rPr>
        <w:t xml:space="preserve">Amber Eroyan – Grup Yeni İletişim / </w:t>
      </w:r>
      <w:hyperlink r:id="rId13" w:history="1">
        <w:r w:rsidRPr="00C70951">
          <w:rPr>
            <w:rStyle w:val="Kpr"/>
            <w:rFonts w:ascii="Arial" w:eastAsia="Calibri" w:hAnsi="Arial" w:cs="Arial"/>
            <w:sz w:val="22"/>
            <w:szCs w:val="22"/>
            <w:lang w:val="tr-TR" w:eastAsia="tr-TR"/>
          </w:rPr>
          <w:t>aeroyan@grupyeni.com.tr</w:t>
        </w:r>
      </w:hyperlink>
      <w:r w:rsidRPr="00C70951">
        <w:rPr>
          <w:rFonts w:ascii="Arial" w:eastAsia="Calibri" w:hAnsi="Arial" w:cs="Arial"/>
          <w:sz w:val="22"/>
          <w:szCs w:val="22"/>
          <w:lang w:val="tr-TR" w:eastAsia="tr-TR"/>
        </w:rPr>
        <w:t xml:space="preserve"> / (212) 292 13 13 </w:t>
      </w:r>
    </w:p>
    <w:p w14:paraId="7835202E" w14:textId="77777777" w:rsidR="00C70951" w:rsidRDefault="00C70951" w:rsidP="00C70951">
      <w:pPr>
        <w:jc w:val="both"/>
        <w:rPr>
          <w:rFonts w:ascii="Arial" w:hAnsi="Arial" w:cs="Arial"/>
          <w:sz w:val="22"/>
          <w:szCs w:val="22"/>
          <w:lang w:val="tr-TR"/>
        </w:rPr>
      </w:pPr>
      <w:r w:rsidRPr="00C70951">
        <w:rPr>
          <w:rFonts w:ascii="Arial" w:eastAsia="Calibri" w:hAnsi="Arial" w:cs="Arial"/>
          <w:sz w:val="22"/>
          <w:szCs w:val="22"/>
          <w:lang w:val="tr-TR" w:eastAsia="tr-TR"/>
        </w:rPr>
        <w:t xml:space="preserve">Damla Pinçe – Pera Müzesi / </w:t>
      </w:r>
      <w:hyperlink r:id="rId14" w:history="1">
        <w:r w:rsidRPr="00C70951">
          <w:rPr>
            <w:rStyle w:val="Kpr"/>
            <w:rFonts w:ascii="Arial" w:eastAsia="Calibri" w:hAnsi="Arial" w:cs="Arial"/>
            <w:sz w:val="22"/>
            <w:szCs w:val="22"/>
            <w:lang w:val="tr-TR" w:eastAsia="tr-TR"/>
          </w:rPr>
          <w:t>damla.pince@peramuzesi.org.tr</w:t>
        </w:r>
      </w:hyperlink>
      <w:r w:rsidRPr="00C70951">
        <w:rPr>
          <w:rFonts w:ascii="Arial" w:eastAsia="Calibri" w:hAnsi="Arial" w:cs="Arial"/>
          <w:sz w:val="22"/>
          <w:szCs w:val="22"/>
          <w:lang w:val="tr-TR" w:eastAsia="tr-TR"/>
        </w:rPr>
        <w:t xml:space="preserve"> / </w:t>
      </w:r>
      <w:r w:rsidRPr="00C70951">
        <w:rPr>
          <w:rFonts w:ascii="Arial" w:hAnsi="Arial" w:cs="Arial"/>
          <w:sz w:val="22"/>
          <w:szCs w:val="22"/>
          <w:lang w:val="tr-TR"/>
        </w:rPr>
        <w:t>(212) 334 09 00</w:t>
      </w:r>
    </w:p>
    <w:bookmarkEnd w:id="0"/>
    <w:p w14:paraId="6EC01457" w14:textId="4B50D8C7" w:rsidR="00424336" w:rsidRDefault="00D53495" w:rsidP="00C70951">
      <w:pPr>
        <w:pStyle w:val="Standard"/>
        <w:tabs>
          <w:tab w:val="left" w:pos="9498"/>
        </w:tabs>
        <w:jc w:val="both"/>
        <w:rPr>
          <w:rFonts w:ascii="Arial" w:hAnsi="Arial" w:cs="Arial"/>
          <w:b/>
          <w:sz w:val="22"/>
          <w:szCs w:val="22"/>
          <w:u w:val="single"/>
          <w:lang w:val="tr-TR"/>
        </w:rPr>
      </w:pPr>
      <w:r w:rsidRPr="00C70951">
        <w:rPr>
          <w:rFonts w:ascii="Arial" w:hAnsi="Arial" w:cs="Arial"/>
          <w:b/>
          <w:sz w:val="22"/>
          <w:szCs w:val="22"/>
          <w:u w:val="single"/>
          <w:lang w:val="tr-TR"/>
        </w:rPr>
        <w:fldChar w:fldCharType="begin"/>
      </w:r>
      <w:r w:rsidRPr="00C70951">
        <w:rPr>
          <w:rFonts w:ascii="Arial" w:hAnsi="Arial" w:cs="Arial"/>
          <w:b/>
          <w:sz w:val="22"/>
          <w:szCs w:val="22"/>
          <w:u w:val="single"/>
          <w:lang w:val="tr-TR"/>
        </w:rPr>
        <w:fldChar w:fldCharType="end"/>
      </w:r>
    </w:p>
    <w:p w14:paraId="79332491" w14:textId="77777777" w:rsidR="00C70951" w:rsidRPr="00C70951" w:rsidRDefault="00C70951" w:rsidP="00C70951">
      <w:pPr>
        <w:pStyle w:val="Standard"/>
        <w:tabs>
          <w:tab w:val="left" w:pos="9498"/>
        </w:tabs>
        <w:jc w:val="both"/>
        <w:rPr>
          <w:rFonts w:ascii="Arial" w:hAnsi="Arial" w:cs="Arial"/>
          <w:lang w:val="tr-TR"/>
        </w:rPr>
      </w:pPr>
    </w:p>
    <w:sectPr w:rsidR="00C70951" w:rsidRPr="00C70951" w:rsidSect="001951AF">
      <w:headerReference w:type="default" r:id="rId15"/>
      <w:footerReference w:type="default" r:id="rId16"/>
      <w:pgSz w:w="11900" w:h="16840"/>
      <w:pgMar w:top="1440" w:right="1080" w:bottom="1440" w:left="1080" w:header="708" w:footer="3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F5894" w14:textId="77777777" w:rsidR="00A6018F" w:rsidRDefault="00A6018F">
      <w:r>
        <w:separator/>
      </w:r>
    </w:p>
  </w:endnote>
  <w:endnote w:type="continuationSeparator" w:id="0">
    <w:p w14:paraId="4A398167" w14:textId="77777777" w:rsidR="00A6018F" w:rsidRDefault="00A6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aleway">
    <w:charset w:val="A2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BDE03" w14:textId="77777777" w:rsidR="00185559" w:rsidRPr="00701ECC" w:rsidRDefault="00000000" w:rsidP="008D0B6D">
    <w:pPr>
      <w:jc w:val="center"/>
      <w:rPr>
        <w:rFonts w:ascii="Arial" w:hAnsi="Arial" w:cs="Arial"/>
        <w:color w:val="808080"/>
        <w:sz w:val="16"/>
        <w:szCs w:val="14"/>
      </w:rPr>
    </w:pPr>
    <w:r w:rsidRPr="00701ECC">
      <w:rPr>
        <w:rFonts w:ascii="Arial" w:hAnsi="Arial" w:cs="Arial"/>
        <w:color w:val="808080"/>
        <w:sz w:val="16"/>
        <w:szCs w:val="14"/>
      </w:rPr>
      <w:t xml:space="preserve">Meşrutiyet Caddesi No.65, 34443 Tepebaşı - Beyoğlu – İstanbul Tel. + 90 212 334 99 00, info@peramuzesi.org.tr </w:t>
    </w:r>
    <w:hyperlink r:id="rId1" w:history="1">
      <w:r w:rsidRPr="00701ECC">
        <w:rPr>
          <w:rFonts w:ascii="Arial" w:hAnsi="Arial" w:cs="Arial"/>
          <w:color w:val="808080"/>
          <w:sz w:val="16"/>
          <w:szCs w:val="14"/>
        </w:rPr>
        <w:t>www.peramuzesi.org.tr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E4CE4" w14:textId="77777777" w:rsidR="00A6018F" w:rsidRDefault="00A6018F">
      <w:r>
        <w:separator/>
      </w:r>
    </w:p>
  </w:footnote>
  <w:footnote w:type="continuationSeparator" w:id="0">
    <w:p w14:paraId="74EDF33A" w14:textId="77777777" w:rsidR="00A6018F" w:rsidRDefault="00A6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25005" w14:textId="77777777" w:rsidR="00185559" w:rsidRDefault="00363659" w:rsidP="00AB5B6E">
    <w:pPr>
      <w:pStyle w:val="stBilgi"/>
      <w:tabs>
        <w:tab w:val="clear" w:pos="9072"/>
        <w:tab w:val="right" w:pos="9046"/>
      </w:tabs>
      <w:jc w:val="center"/>
    </w:pPr>
    <w:r>
      <w:rPr>
        <w:b/>
        <w:noProof/>
        <w:sz w:val="24"/>
        <w:szCs w:val="24"/>
        <w:lang w:val="en-US" w:eastAsia="en-US"/>
      </w:rPr>
      <w:pict w14:anchorId="46D5C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Description: C:\Users\busra.mutlu\AppData\Local\Microsoft\Windows\INetCache\Content.Word\Pera Müzesi Logo-01.png" style="width:273pt;height:68.25pt;visibility:visible;mso-wrap-style:square">
          <v:imagedata r:id="rId1" o:title="Pera Müzesi Logo-01"/>
          <o:lock v:ext="edit" rotation="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B0162B"/>
    <w:multiLevelType w:val="hybridMultilevel"/>
    <w:tmpl w:val="261AF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95"/>
    <w:rsid w:val="00104CFE"/>
    <w:rsid w:val="00122BB1"/>
    <w:rsid w:val="00185559"/>
    <w:rsid w:val="001951AF"/>
    <w:rsid w:val="00360210"/>
    <w:rsid w:val="00363659"/>
    <w:rsid w:val="003A5548"/>
    <w:rsid w:val="00424336"/>
    <w:rsid w:val="004B5AEE"/>
    <w:rsid w:val="004E0856"/>
    <w:rsid w:val="004F30A7"/>
    <w:rsid w:val="00615BD6"/>
    <w:rsid w:val="00674CB3"/>
    <w:rsid w:val="008858EE"/>
    <w:rsid w:val="008A2BCB"/>
    <w:rsid w:val="009376AE"/>
    <w:rsid w:val="00990CD1"/>
    <w:rsid w:val="009E54E4"/>
    <w:rsid w:val="00A13B78"/>
    <w:rsid w:val="00A4019C"/>
    <w:rsid w:val="00A432D9"/>
    <w:rsid w:val="00A6018F"/>
    <w:rsid w:val="00AB3B0C"/>
    <w:rsid w:val="00AB7B03"/>
    <w:rsid w:val="00B66154"/>
    <w:rsid w:val="00C30FBB"/>
    <w:rsid w:val="00C324A1"/>
    <w:rsid w:val="00C70951"/>
    <w:rsid w:val="00CF3DEF"/>
    <w:rsid w:val="00D53495"/>
    <w:rsid w:val="00E379E5"/>
    <w:rsid w:val="00E97E26"/>
    <w:rsid w:val="00EC5C5D"/>
    <w:rsid w:val="00F2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2E302"/>
  <w15:chartTrackingRefBased/>
  <w15:docId w15:val="{15998E7B-C99F-914C-A5B5-56B49064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bdr w:val="none" w:sz="0" w:space="0" w:color="auto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bdr w:val="none" w:sz="0" w:space="0" w:color="auto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bdr w:val="none" w:sz="0" w:space="0" w:color="auto"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bdr w:val="none" w:sz="0" w:space="0" w:color="auto"/>
      <w:lang w:val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bdr w:val="none" w:sz="0" w:space="0" w:color="auto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349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asciiTheme="minorHAnsi" w:eastAsiaTheme="majorEastAsia" w:hAnsiTheme="minorHAnsi" w:cstheme="majorBidi"/>
      <w:color w:val="272727" w:themeColor="text1" w:themeTint="D8"/>
      <w:bdr w:val="none" w:sz="0" w:space="0" w:color="au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3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3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3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34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34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34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34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34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34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34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3495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D53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34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bdr w:val="none" w:sz="0" w:space="0" w:color="auto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D534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34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tr-TR"/>
    </w:rPr>
  </w:style>
  <w:style w:type="character" w:styleId="GlVurgulama">
    <w:name w:val="Intense Emphasis"/>
    <w:basedOn w:val="VarsaylanParagrafYazTipi"/>
    <w:uiPriority w:val="21"/>
    <w:qFormat/>
    <w:rsid w:val="00D534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3495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bdr w:val="none" w:sz="0" w:space="0" w:color="auto"/>
      <w:lang w:val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34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349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rsid w:val="00D53495"/>
    <w:rPr>
      <w:u w:val="single"/>
    </w:rPr>
  </w:style>
  <w:style w:type="paragraph" w:styleId="stBilgi">
    <w:name w:val="header"/>
    <w:link w:val="stBilgiChar"/>
    <w:rsid w:val="00D5349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</w:rPr>
  </w:style>
  <w:style w:type="character" w:customStyle="1" w:styleId="stBilgiChar">
    <w:name w:val="Üst Bilgi Char"/>
    <w:basedOn w:val="VarsaylanParagrafYazTipi"/>
    <w:link w:val="stBilgi"/>
    <w:rsid w:val="00D53495"/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</w:rPr>
  </w:style>
  <w:style w:type="paragraph" w:customStyle="1" w:styleId="Default">
    <w:name w:val="Default"/>
    <w:rsid w:val="00D534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en-US" w:eastAsia="tr-TR"/>
    </w:rPr>
  </w:style>
  <w:style w:type="character" w:styleId="Gl">
    <w:name w:val="Strong"/>
    <w:uiPriority w:val="22"/>
    <w:qFormat/>
    <w:rsid w:val="00D53495"/>
    <w:rPr>
      <w:b/>
      <w:bCs/>
    </w:rPr>
  </w:style>
  <w:style w:type="character" w:customStyle="1" w:styleId="apple-converted-space">
    <w:name w:val="apple-converted-space"/>
    <w:basedOn w:val="VarsaylanParagrafYazTipi"/>
    <w:rsid w:val="00D53495"/>
  </w:style>
  <w:style w:type="paragraph" w:customStyle="1" w:styleId="Normal1">
    <w:name w:val="Normal1"/>
    <w:rsid w:val="00D53495"/>
    <w:pPr>
      <w:spacing w:after="160" w:line="256" w:lineRule="auto"/>
    </w:pPr>
    <w:rPr>
      <w:rFonts w:ascii="Calibri" w:eastAsia="Calibri" w:hAnsi="Calibri" w:cs="Calibri"/>
      <w:sz w:val="22"/>
      <w:szCs w:val="22"/>
    </w:rPr>
  </w:style>
  <w:style w:type="paragraph" w:customStyle="1" w:styleId="OrtaKlavuz21">
    <w:name w:val="Orta Kılavuz 21"/>
    <w:uiPriority w:val="1"/>
    <w:qFormat/>
    <w:rsid w:val="00D534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tr-TR"/>
    </w:rPr>
  </w:style>
  <w:style w:type="paragraph" w:customStyle="1" w:styleId="Standard">
    <w:name w:val="Standard"/>
    <w:rsid w:val="00D53495"/>
    <w:pPr>
      <w:suppressAutoHyphens/>
      <w:autoSpaceDN w:val="0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76A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F30A7"/>
    <w:rPr>
      <w:color w:val="96607D" w:themeColor="followedHyperlink"/>
      <w:u w:val="single"/>
    </w:rPr>
  </w:style>
  <w:style w:type="paragraph" w:styleId="Dzeltme">
    <w:name w:val="Revision"/>
    <w:hidden/>
    <w:uiPriority w:val="99"/>
    <w:semiHidden/>
    <w:rsid w:val="00C70951"/>
    <w:rPr>
      <w:rFonts w:ascii="Times New Roman" w:eastAsia="Arial Unicode MS" w:hAnsi="Times New Roman" w:cs="Times New Roman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C709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tr-TR" w:eastAsia="tr-TR"/>
    </w:rPr>
  </w:style>
  <w:style w:type="paragraph" w:customStyle="1" w:styleId="btnpopup">
    <w:name w:val="btnpopup"/>
    <w:basedOn w:val="Normal"/>
    <w:rsid w:val="00C709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hop.peramuzesi.org.tr/" TargetMode="External"/><Relationship Id="rId13" Type="http://schemas.openxmlformats.org/officeDocument/2006/relationships/hyperlink" Target="mailto:aeroyan@grupyeni.com.t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grenme@peramuzesi.org.t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eramuzesi.org.tr/pera-ogrenme/program/19-mayis-genclik-ve-spor-bayrami-muzede-drama-ile-kesif-/338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peramuzesi.org.tr/pera-ogrenme/atolye/ogretmenler-icin-muzede-drama/47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ramuzesi.org.tr/pera-ogrenme/atolye/muzenin-disindan-tablonun-icine/4771" TargetMode="External"/><Relationship Id="rId14" Type="http://schemas.openxmlformats.org/officeDocument/2006/relationships/hyperlink" Target="mailto:damla.pince@peramuzesi.org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toprakoglu</dc:creator>
  <cp:keywords/>
  <dc:description/>
  <cp:lastModifiedBy>Amber Eroyan</cp:lastModifiedBy>
  <cp:revision>8</cp:revision>
  <dcterms:created xsi:type="dcterms:W3CDTF">2024-05-07T08:26:00Z</dcterms:created>
  <dcterms:modified xsi:type="dcterms:W3CDTF">2024-05-15T18:49:00Z</dcterms:modified>
</cp:coreProperties>
</file>