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8BBBC" w14:textId="77777777" w:rsidR="006A2D1E" w:rsidRPr="006E0DB2" w:rsidRDefault="006A2D1E" w:rsidP="006A2D1E">
      <w:pPr>
        <w:tabs>
          <w:tab w:val="left" w:pos="1995"/>
        </w:tabs>
        <w:spacing w:after="0" w:line="240" w:lineRule="auto"/>
        <w:outlineLvl w:val="0"/>
        <w:rPr>
          <w:rFonts w:ascii="Arial" w:hAnsi="Arial" w:cs="Arial"/>
          <w:b/>
          <w:sz w:val="20"/>
          <w:szCs w:val="20"/>
          <w:u w:val="single"/>
        </w:rPr>
      </w:pPr>
      <w:r w:rsidRPr="006E0DB2">
        <w:rPr>
          <w:rFonts w:ascii="Arial" w:hAnsi="Arial" w:cs="Arial"/>
          <w:b/>
          <w:sz w:val="20"/>
          <w:szCs w:val="20"/>
          <w:u w:val="single"/>
        </w:rPr>
        <w:t>Basın Bülteni</w:t>
      </w:r>
    </w:p>
    <w:p w14:paraId="4CAA5AED" w14:textId="4403CE4A" w:rsidR="001F32E0" w:rsidRPr="005C64B8" w:rsidRDefault="00296814" w:rsidP="00FA4BE7">
      <w:pPr>
        <w:spacing w:after="0" w:line="240" w:lineRule="auto"/>
        <w:rPr>
          <w:rFonts w:ascii="Arial" w:hAnsi="Arial" w:cs="Arial"/>
          <w:sz w:val="20"/>
          <w:szCs w:val="20"/>
        </w:rPr>
      </w:pPr>
      <w:r w:rsidRPr="006E0DB2">
        <w:rPr>
          <w:rFonts w:ascii="Arial" w:hAnsi="Arial" w:cs="Arial"/>
          <w:sz w:val="20"/>
          <w:szCs w:val="20"/>
        </w:rPr>
        <w:t>9 Aralık 2024</w:t>
      </w:r>
      <w:r w:rsidR="00FA4BE7" w:rsidRPr="006E0DB2">
        <w:rPr>
          <w:rFonts w:ascii="Arial" w:hAnsi="Arial" w:cs="Arial"/>
          <w:sz w:val="20"/>
          <w:szCs w:val="20"/>
        </w:rPr>
        <w:br/>
      </w:r>
    </w:p>
    <w:p w14:paraId="32D9116B" w14:textId="4F288A19" w:rsidR="00AE211E" w:rsidRPr="005C64B8" w:rsidRDefault="00321D95" w:rsidP="00017276">
      <w:pPr>
        <w:pStyle w:val="Balk2"/>
        <w:shd w:val="clear" w:color="auto" w:fill="FFFFFF"/>
        <w:spacing w:before="0" w:beforeAutospacing="0" w:after="0" w:afterAutospacing="0"/>
        <w:jc w:val="center"/>
        <w:rPr>
          <w:rFonts w:ascii="Arial" w:hAnsi="Arial" w:cs="Arial"/>
          <w:color w:val="000000"/>
          <w:sz w:val="24"/>
          <w:szCs w:val="24"/>
          <w:u w:val="single"/>
          <w:lang w:val="tr-TR"/>
        </w:rPr>
      </w:pPr>
      <w:r w:rsidRPr="005C64B8">
        <w:rPr>
          <w:rFonts w:ascii="Arial" w:hAnsi="Arial" w:cs="Arial"/>
          <w:color w:val="000000"/>
          <w:sz w:val="24"/>
          <w:szCs w:val="24"/>
          <w:u w:val="single"/>
          <w:lang w:val="tr-TR"/>
        </w:rPr>
        <w:t>Seramik sanatına yön veren ustalar</w:t>
      </w:r>
      <w:r w:rsidR="00F17F7A" w:rsidRPr="005C64B8">
        <w:rPr>
          <w:rFonts w:ascii="Arial" w:hAnsi="Arial" w:cs="Arial"/>
          <w:color w:val="000000"/>
          <w:sz w:val="24"/>
          <w:szCs w:val="24"/>
          <w:u w:val="single"/>
          <w:lang w:val="tr-TR"/>
        </w:rPr>
        <w:t>a yakın mercek</w:t>
      </w:r>
    </w:p>
    <w:p w14:paraId="58E07B3B" w14:textId="034EB738" w:rsidR="001F32E0" w:rsidRPr="005C64B8" w:rsidRDefault="005C64B8" w:rsidP="00017276">
      <w:pPr>
        <w:pStyle w:val="Balk2"/>
        <w:shd w:val="clear" w:color="auto" w:fill="FFFFFF"/>
        <w:spacing w:before="0" w:beforeAutospacing="0" w:after="0" w:afterAutospacing="0"/>
        <w:jc w:val="center"/>
        <w:rPr>
          <w:rFonts w:ascii="Arial" w:hAnsi="Arial" w:cs="Arial"/>
          <w:color w:val="000000"/>
          <w:sz w:val="24"/>
          <w:szCs w:val="24"/>
          <w:u w:val="single"/>
          <w:lang w:val="tr-TR"/>
        </w:rPr>
      </w:pPr>
      <w:r w:rsidRPr="005C64B8">
        <w:rPr>
          <w:rFonts w:ascii="Arial" w:hAnsi="Arial" w:cs="Arial"/>
          <w:color w:val="000000"/>
          <w:sz w:val="32"/>
          <w:szCs w:val="32"/>
          <w:lang w:val="tr-TR"/>
        </w:rPr>
        <w:t xml:space="preserve">Pera Müzesi’nden </w:t>
      </w:r>
      <w:r w:rsidR="00321D95" w:rsidRPr="005C64B8">
        <w:rPr>
          <w:rFonts w:ascii="Arial" w:hAnsi="Arial" w:cs="Arial"/>
          <w:color w:val="000000"/>
          <w:sz w:val="32"/>
          <w:szCs w:val="32"/>
          <w:lang w:val="tr-TR"/>
        </w:rPr>
        <w:t>“Ustaların İzinde</w:t>
      </w:r>
      <w:r w:rsidRPr="005C64B8">
        <w:rPr>
          <w:rFonts w:ascii="Arial" w:hAnsi="Arial" w:cs="Arial"/>
          <w:color w:val="000000"/>
          <w:sz w:val="32"/>
          <w:szCs w:val="32"/>
          <w:lang w:val="tr-TR"/>
        </w:rPr>
        <w:t>”</w:t>
      </w:r>
      <w:r w:rsidR="00321D95" w:rsidRPr="005C64B8">
        <w:rPr>
          <w:rFonts w:ascii="Arial" w:hAnsi="Arial" w:cs="Arial"/>
          <w:color w:val="000000"/>
          <w:sz w:val="32"/>
          <w:szCs w:val="32"/>
          <w:lang w:val="tr-TR"/>
        </w:rPr>
        <w:t xml:space="preserve"> </w:t>
      </w:r>
    </w:p>
    <w:p w14:paraId="36E46811" w14:textId="63E84557" w:rsidR="001F32E0" w:rsidRPr="005C64B8" w:rsidRDefault="005C64B8" w:rsidP="001F32E0">
      <w:pPr>
        <w:pStyle w:val="Balk2"/>
        <w:shd w:val="clear" w:color="auto" w:fill="FFFFFF"/>
        <w:spacing w:before="0" w:beforeAutospacing="0"/>
        <w:jc w:val="center"/>
        <w:rPr>
          <w:rFonts w:ascii="Arial" w:hAnsi="Arial" w:cs="Arial"/>
          <w:color w:val="000000"/>
          <w:sz w:val="22"/>
          <w:szCs w:val="22"/>
          <w:lang w:val="tr-TR"/>
        </w:rPr>
      </w:pPr>
      <w:r w:rsidRPr="005C64B8">
        <w:rPr>
          <w:rFonts w:ascii="Arial" w:hAnsi="Arial" w:cs="Arial"/>
          <w:color w:val="000000"/>
          <w:sz w:val="22"/>
          <w:szCs w:val="22"/>
          <w:lang w:val="tr-TR"/>
        </w:rPr>
        <w:t xml:space="preserve">20 Aralık </w:t>
      </w:r>
      <w:r w:rsidR="002843DE" w:rsidRPr="005C64B8">
        <w:rPr>
          <w:rFonts w:ascii="Arial" w:hAnsi="Arial" w:cs="Arial"/>
          <w:color w:val="000000"/>
          <w:sz w:val="22"/>
          <w:szCs w:val="22"/>
          <w:lang w:val="tr-TR"/>
        </w:rPr>
        <w:t>Cuma</w:t>
      </w:r>
      <w:r w:rsidR="001F32E0" w:rsidRPr="005C64B8">
        <w:rPr>
          <w:rFonts w:ascii="Arial" w:hAnsi="Arial" w:cs="Arial"/>
          <w:color w:val="000000"/>
          <w:sz w:val="22"/>
          <w:szCs w:val="22"/>
          <w:lang w:val="tr-TR"/>
        </w:rPr>
        <w:t>, 1</w:t>
      </w:r>
      <w:r w:rsidR="002843DE" w:rsidRPr="005C64B8">
        <w:rPr>
          <w:rFonts w:ascii="Arial" w:hAnsi="Arial" w:cs="Arial"/>
          <w:color w:val="000000"/>
          <w:sz w:val="22"/>
          <w:szCs w:val="22"/>
          <w:lang w:val="tr-TR"/>
        </w:rPr>
        <w:t>8</w:t>
      </w:r>
      <w:r w:rsidR="001F32E0" w:rsidRPr="005C64B8">
        <w:rPr>
          <w:rFonts w:ascii="Arial" w:hAnsi="Arial" w:cs="Arial"/>
          <w:color w:val="000000"/>
          <w:sz w:val="22"/>
          <w:szCs w:val="22"/>
          <w:lang w:val="tr-TR"/>
        </w:rPr>
        <w:t>.</w:t>
      </w:r>
      <w:r w:rsidR="002843DE" w:rsidRPr="005C64B8">
        <w:rPr>
          <w:rFonts w:ascii="Arial" w:hAnsi="Arial" w:cs="Arial"/>
          <w:color w:val="000000"/>
          <w:sz w:val="22"/>
          <w:szCs w:val="22"/>
          <w:lang w:val="tr-TR"/>
        </w:rPr>
        <w:t>3</w:t>
      </w:r>
      <w:r w:rsidR="001F32E0" w:rsidRPr="005C64B8">
        <w:rPr>
          <w:rFonts w:ascii="Arial" w:hAnsi="Arial" w:cs="Arial"/>
          <w:color w:val="000000"/>
          <w:sz w:val="22"/>
          <w:szCs w:val="22"/>
          <w:lang w:val="tr-TR"/>
        </w:rPr>
        <w:t>0</w:t>
      </w:r>
    </w:p>
    <w:p w14:paraId="6B4A0411" w14:textId="33C11875" w:rsidR="005C64B8" w:rsidRDefault="00FA4BE7" w:rsidP="005C64B8">
      <w:pPr>
        <w:pStyle w:val="NormalWeb"/>
        <w:jc w:val="both"/>
        <w:rPr>
          <w:rStyle w:val="Gl"/>
          <w:rFonts w:ascii="Arial" w:hAnsi="Arial" w:cs="Arial"/>
          <w:sz w:val="22"/>
          <w:szCs w:val="22"/>
          <w:highlight w:val="yellow"/>
        </w:rPr>
      </w:pPr>
      <w:r w:rsidRPr="005C64B8">
        <w:rPr>
          <w:rFonts w:ascii="Arial" w:hAnsi="Arial" w:cs="Arial"/>
          <w:b/>
          <w:bCs/>
          <w:sz w:val="22"/>
          <w:szCs w:val="22"/>
        </w:rPr>
        <w:t xml:space="preserve">Pera Müzesi, </w:t>
      </w:r>
      <w:r w:rsidRPr="005C64B8">
        <w:rPr>
          <w:rStyle w:val="Gl"/>
          <w:rFonts w:ascii="Arial" w:hAnsi="Arial" w:cs="Arial"/>
          <w:i/>
          <w:iCs/>
          <w:sz w:val="22"/>
          <w:szCs w:val="22"/>
        </w:rPr>
        <w:t>Kahve Molası</w:t>
      </w:r>
      <w:r w:rsidRPr="005C64B8">
        <w:rPr>
          <w:rStyle w:val="Gl"/>
          <w:rFonts w:ascii="Arial" w:hAnsi="Arial" w:cs="Arial"/>
          <w:sz w:val="22"/>
          <w:szCs w:val="22"/>
        </w:rPr>
        <w:t xml:space="preserve"> sergisi kapsamında </w:t>
      </w:r>
      <w:r w:rsidR="005C64B8" w:rsidRPr="005C64B8">
        <w:rPr>
          <w:rStyle w:val="Gl"/>
          <w:rFonts w:ascii="Arial" w:hAnsi="Arial" w:cs="Arial"/>
          <w:sz w:val="22"/>
          <w:szCs w:val="22"/>
        </w:rPr>
        <w:t>düzenleyeceği</w:t>
      </w:r>
      <w:r w:rsidR="005C64B8" w:rsidRPr="005C64B8">
        <w:rPr>
          <w:rStyle w:val="Gl"/>
          <w:rFonts w:ascii="Arial" w:hAnsi="Arial" w:cs="Arial"/>
          <w:sz w:val="22"/>
          <w:szCs w:val="22"/>
        </w:rPr>
        <w:t xml:space="preserve"> “Ustaların İzinde” başlıklı </w:t>
      </w:r>
      <w:r w:rsidR="005C64B8">
        <w:rPr>
          <w:rStyle w:val="Gl"/>
          <w:rFonts w:ascii="Arial" w:hAnsi="Arial" w:cs="Arial"/>
          <w:sz w:val="22"/>
          <w:szCs w:val="22"/>
        </w:rPr>
        <w:t xml:space="preserve">rehberli </w:t>
      </w:r>
      <w:r w:rsidR="005C64B8" w:rsidRPr="005C64B8">
        <w:rPr>
          <w:rStyle w:val="Gl"/>
          <w:rFonts w:ascii="Arial" w:hAnsi="Arial" w:cs="Arial"/>
          <w:sz w:val="22"/>
          <w:szCs w:val="22"/>
        </w:rPr>
        <w:t xml:space="preserve">sergi turuyla geç 19. ve erken 20. yüzyılda Kütahya’da çini ve seramik sanatının ikinci altın çağına ışık tutuyor. </w:t>
      </w:r>
      <w:r w:rsidR="005C64B8">
        <w:rPr>
          <w:rStyle w:val="Gl"/>
          <w:rFonts w:ascii="Arial" w:hAnsi="Arial" w:cs="Arial"/>
          <w:sz w:val="22"/>
          <w:szCs w:val="22"/>
        </w:rPr>
        <w:t>20 Aralık Cuma gerçekleşecek e</w:t>
      </w:r>
      <w:r w:rsidR="005C64B8" w:rsidRPr="005C64B8">
        <w:rPr>
          <w:rStyle w:val="Gl"/>
          <w:rFonts w:ascii="Arial" w:hAnsi="Arial" w:cs="Arial"/>
          <w:sz w:val="22"/>
          <w:szCs w:val="22"/>
        </w:rPr>
        <w:t>tkinlik, Kütahya’nın dört usta isminin eserleri eşliğinde, katılımcılara sanat mirasına dair eşsiz bir yolculuk sunacak.</w:t>
      </w:r>
    </w:p>
    <w:p w14:paraId="05510478" w14:textId="1E78B32B" w:rsidR="006E0DB2" w:rsidRPr="006E0DB2" w:rsidRDefault="0018658B" w:rsidP="006E0DB2">
      <w:pPr>
        <w:pStyle w:val="NormalWeb"/>
        <w:spacing w:before="0" w:beforeAutospacing="0" w:after="240" w:afterAutospacing="0"/>
        <w:jc w:val="both"/>
        <w:rPr>
          <w:rFonts w:ascii="Arial" w:hAnsi="Arial" w:cs="Arial"/>
          <w:sz w:val="22"/>
          <w:szCs w:val="22"/>
        </w:rPr>
      </w:pPr>
      <w:r w:rsidRPr="006E0DB2">
        <w:rPr>
          <w:rFonts w:ascii="Arial" w:hAnsi="Arial" w:cs="Arial"/>
          <w:b/>
          <w:bCs/>
          <w:sz w:val="22"/>
          <w:szCs w:val="22"/>
        </w:rPr>
        <w:t xml:space="preserve">Suna ve İnan Kıraç Vakfı </w:t>
      </w:r>
      <w:r w:rsidR="00FD0333" w:rsidRPr="006E0DB2">
        <w:rPr>
          <w:rStyle w:val="Gl"/>
          <w:rFonts w:ascii="Arial" w:hAnsi="Arial" w:cs="Arial"/>
          <w:sz w:val="22"/>
          <w:szCs w:val="22"/>
        </w:rPr>
        <w:t>Pera Müzesi,</w:t>
      </w:r>
      <w:r w:rsidR="00FD0333" w:rsidRPr="006E0DB2">
        <w:rPr>
          <w:rFonts w:ascii="Arial" w:hAnsi="Arial" w:cs="Arial"/>
          <w:sz w:val="22"/>
          <w:szCs w:val="22"/>
        </w:rPr>
        <w:t xml:space="preserve"> </w:t>
      </w:r>
      <w:hyperlink r:id="rId8" w:history="1">
        <w:r w:rsidRPr="006E0DB2">
          <w:rPr>
            <w:rStyle w:val="Kpr"/>
            <w:rFonts w:ascii="Arial" w:hAnsi="Arial" w:cs="Arial"/>
            <w:b/>
            <w:bCs/>
            <w:sz w:val="22"/>
            <w:szCs w:val="22"/>
          </w:rPr>
          <w:t>Kütahya Çi</w:t>
        </w:r>
        <w:r w:rsidRPr="006E0DB2">
          <w:rPr>
            <w:rStyle w:val="Kpr"/>
            <w:rFonts w:ascii="Arial" w:hAnsi="Arial" w:cs="Arial"/>
            <w:b/>
            <w:bCs/>
            <w:sz w:val="22"/>
            <w:szCs w:val="22"/>
          </w:rPr>
          <w:t>n</w:t>
        </w:r>
        <w:r w:rsidRPr="006E0DB2">
          <w:rPr>
            <w:rStyle w:val="Kpr"/>
            <w:rFonts w:ascii="Arial" w:hAnsi="Arial" w:cs="Arial"/>
            <w:b/>
            <w:bCs/>
            <w:sz w:val="22"/>
            <w:szCs w:val="22"/>
          </w:rPr>
          <w:t>i ve Seramikleri Koleksiyonu</w:t>
        </w:r>
      </w:hyperlink>
      <w:r w:rsidRPr="006E0DB2">
        <w:rPr>
          <w:rFonts w:ascii="Arial" w:hAnsi="Arial" w:cs="Arial"/>
          <w:sz w:val="22"/>
          <w:szCs w:val="22"/>
        </w:rPr>
        <w:t xml:space="preserve">’ndan yola çıkarak hazırlanan </w:t>
      </w:r>
      <w:hyperlink r:id="rId9" w:history="1">
        <w:r w:rsidR="00FA4BE7" w:rsidRPr="006E0DB2">
          <w:rPr>
            <w:rStyle w:val="Kpr"/>
            <w:rFonts w:ascii="Arial" w:hAnsi="Arial" w:cs="Arial"/>
            <w:b/>
            <w:bCs/>
            <w:i/>
            <w:iCs/>
            <w:sz w:val="22"/>
            <w:szCs w:val="22"/>
          </w:rPr>
          <w:t>Kahv</w:t>
        </w:r>
        <w:r w:rsidR="00FA4BE7" w:rsidRPr="006E0DB2">
          <w:rPr>
            <w:rStyle w:val="Kpr"/>
            <w:rFonts w:ascii="Arial" w:hAnsi="Arial" w:cs="Arial"/>
            <w:b/>
            <w:bCs/>
            <w:i/>
            <w:iCs/>
            <w:sz w:val="22"/>
            <w:szCs w:val="22"/>
          </w:rPr>
          <w:t>e</w:t>
        </w:r>
        <w:r w:rsidR="00FA4BE7" w:rsidRPr="006E0DB2">
          <w:rPr>
            <w:rStyle w:val="Kpr"/>
            <w:rFonts w:ascii="Arial" w:hAnsi="Arial" w:cs="Arial"/>
            <w:b/>
            <w:bCs/>
            <w:i/>
            <w:iCs/>
            <w:sz w:val="22"/>
            <w:szCs w:val="22"/>
          </w:rPr>
          <w:t xml:space="preserve"> Molası</w:t>
        </w:r>
      </w:hyperlink>
      <w:r w:rsidR="00FA4BE7" w:rsidRPr="006E0DB2">
        <w:rPr>
          <w:rStyle w:val="Gl"/>
          <w:rFonts w:ascii="Arial" w:hAnsi="Arial" w:cs="Arial"/>
          <w:sz w:val="22"/>
          <w:szCs w:val="22"/>
        </w:rPr>
        <w:t xml:space="preserve"> </w:t>
      </w:r>
      <w:r w:rsidR="00FA4BE7" w:rsidRPr="006E0DB2">
        <w:rPr>
          <w:rStyle w:val="Gl"/>
          <w:rFonts w:ascii="Arial" w:hAnsi="Arial" w:cs="Arial"/>
          <w:b w:val="0"/>
          <w:bCs w:val="0"/>
          <w:sz w:val="22"/>
          <w:szCs w:val="22"/>
        </w:rPr>
        <w:t>sergisi</w:t>
      </w:r>
      <w:r w:rsidRPr="006E0DB2">
        <w:rPr>
          <w:rStyle w:val="Gl"/>
          <w:rFonts w:ascii="Arial" w:hAnsi="Arial" w:cs="Arial"/>
          <w:b w:val="0"/>
          <w:bCs w:val="0"/>
          <w:sz w:val="22"/>
          <w:szCs w:val="22"/>
        </w:rPr>
        <w:t>ni</w:t>
      </w:r>
      <w:r w:rsidRPr="006E0DB2">
        <w:rPr>
          <w:rFonts w:ascii="Arial" w:hAnsi="Arial" w:cs="Arial"/>
          <w:sz w:val="22"/>
          <w:szCs w:val="22"/>
        </w:rPr>
        <w:t xml:space="preserve"> farklı bir pencereden keşfe </w:t>
      </w:r>
      <w:r w:rsidR="002843DE" w:rsidRPr="006E0DB2">
        <w:rPr>
          <w:rFonts w:ascii="Arial" w:hAnsi="Arial" w:cs="Arial"/>
          <w:sz w:val="22"/>
          <w:szCs w:val="22"/>
        </w:rPr>
        <w:t>çağır</w:t>
      </w:r>
      <w:r w:rsidR="006E0DB2" w:rsidRPr="006E0DB2">
        <w:rPr>
          <w:rFonts w:ascii="Arial" w:hAnsi="Arial" w:cs="Arial"/>
          <w:sz w:val="22"/>
          <w:szCs w:val="22"/>
        </w:rPr>
        <w:t xml:space="preserve">dığı </w:t>
      </w:r>
      <w:r w:rsidR="00687F2C" w:rsidRPr="006E0DB2">
        <w:rPr>
          <w:rFonts w:ascii="Arial" w:hAnsi="Arial" w:cs="Arial"/>
          <w:sz w:val="22"/>
          <w:szCs w:val="22"/>
        </w:rPr>
        <w:t>“</w:t>
      </w:r>
      <w:hyperlink r:id="rId10" w:history="1">
        <w:r w:rsidR="00687F2C" w:rsidRPr="006E0DB2">
          <w:rPr>
            <w:rStyle w:val="Kpr"/>
            <w:rFonts w:ascii="Arial" w:hAnsi="Arial" w:cs="Arial"/>
            <w:b/>
            <w:bCs/>
            <w:sz w:val="22"/>
            <w:szCs w:val="22"/>
          </w:rPr>
          <w:t>Ustaların İzinde</w:t>
        </w:r>
      </w:hyperlink>
      <w:r w:rsidR="00687F2C" w:rsidRPr="006E0DB2">
        <w:rPr>
          <w:rFonts w:ascii="Arial" w:hAnsi="Arial" w:cs="Arial"/>
          <w:sz w:val="22"/>
          <w:szCs w:val="22"/>
        </w:rPr>
        <w:t>”</w:t>
      </w:r>
      <w:r w:rsidR="00687F2C" w:rsidRPr="006E0DB2">
        <w:rPr>
          <w:rFonts w:ascii="Arial" w:hAnsi="Arial" w:cs="Arial"/>
          <w:b/>
          <w:bCs/>
          <w:sz w:val="22"/>
          <w:szCs w:val="22"/>
        </w:rPr>
        <w:t xml:space="preserve"> </w:t>
      </w:r>
      <w:r w:rsidR="006E0DB2" w:rsidRPr="006E0DB2">
        <w:rPr>
          <w:rFonts w:ascii="Arial" w:hAnsi="Arial" w:cs="Arial"/>
          <w:sz w:val="22"/>
          <w:szCs w:val="22"/>
        </w:rPr>
        <w:t xml:space="preserve">başlıklı </w:t>
      </w:r>
      <w:r w:rsidR="009774ED" w:rsidRPr="006E0DB2">
        <w:rPr>
          <w:rFonts w:ascii="Arial" w:hAnsi="Arial" w:cs="Arial"/>
          <w:sz w:val="22"/>
          <w:szCs w:val="22"/>
        </w:rPr>
        <w:t>sergi turu</w:t>
      </w:r>
      <w:r w:rsidR="006E0DB2" w:rsidRPr="006E0DB2">
        <w:rPr>
          <w:rFonts w:ascii="Arial" w:hAnsi="Arial" w:cs="Arial"/>
          <w:sz w:val="22"/>
          <w:szCs w:val="22"/>
        </w:rPr>
        <w:t xml:space="preserve"> düzenliyor. </w:t>
      </w:r>
    </w:p>
    <w:p w14:paraId="1957B570" w14:textId="6D573ED3" w:rsidR="00296814" w:rsidRPr="006E0DB2" w:rsidRDefault="006E0DB2" w:rsidP="006E0DB2">
      <w:pPr>
        <w:pStyle w:val="NormalWeb"/>
        <w:spacing w:before="0" w:beforeAutospacing="0" w:after="240" w:afterAutospacing="0"/>
        <w:jc w:val="both"/>
        <w:rPr>
          <w:rStyle w:val="Gl"/>
          <w:rFonts w:ascii="Arial" w:hAnsi="Arial" w:cs="Arial"/>
          <w:b w:val="0"/>
          <w:bCs w:val="0"/>
          <w:sz w:val="22"/>
          <w:szCs w:val="22"/>
        </w:rPr>
      </w:pPr>
      <w:r w:rsidRPr="006E0DB2">
        <w:rPr>
          <w:rFonts w:ascii="Arial" w:hAnsi="Arial" w:cs="Arial"/>
          <w:sz w:val="22"/>
          <w:szCs w:val="22"/>
        </w:rPr>
        <w:t>G</w:t>
      </w:r>
      <w:r w:rsidRPr="006E0DB2">
        <w:rPr>
          <w:rStyle w:val="Gl"/>
          <w:rFonts w:ascii="Arial" w:hAnsi="Arial" w:cs="Arial"/>
          <w:b w:val="0"/>
          <w:bCs w:val="0"/>
          <w:sz w:val="22"/>
          <w:szCs w:val="22"/>
        </w:rPr>
        <w:t xml:space="preserve">eç 19. ve erken 20. yüzyılda Kütahya'da çini ve seramik üretiminin ikinci altın çağına Kütahyalı seramik ustalarının eserleri eşliğinde </w:t>
      </w:r>
      <w:r w:rsidRPr="006E0DB2">
        <w:rPr>
          <w:rStyle w:val="Gl"/>
          <w:rFonts w:ascii="Arial" w:hAnsi="Arial" w:cs="Arial"/>
          <w:b w:val="0"/>
          <w:bCs w:val="0"/>
          <w:sz w:val="22"/>
          <w:szCs w:val="22"/>
        </w:rPr>
        <w:t xml:space="preserve">mercek tutan etkinlikte, </w:t>
      </w:r>
      <w:r w:rsidR="00296814" w:rsidRPr="006E0DB2">
        <w:rPr>
          <w:rStyle w:val="Gl"/>
          <w:rFonts w:ascii="Arial" w:hAnsi="Arial" w:cs="Arial"/>
          <w:b w:val="0"/>
          <w:bCs w:val="0"/>
          <w:sz w:val="22"/>
          <w:szCs w:val="22"/>
        </w:rPr>
        <w:t>Kütahya seramik zanaatını şekillendiren dört usta isim</w:t>
      </w:r>
      <w:r w:rsidR="00296814" w:rsidRPr="006E0DB2">
        <w:rPr>
          <w:rStyle w:val="Gl"/>
          <w:rFonts w:ascii="Arial" w:hAnsi="Arial" w:cs="Arial"/>
          <w:b w:val="0"/>
          <w:bCs w:val="0"/>
          <w:sz w:val="22"/>
          <w:szCs w:val="22"/>
        </w:rPr>
        <w:t xml:space="preserve">; </w:t>
      </w:r>
      <w:r w:rsidR="00296814" w:rsidRPr="006E0DB2">
        <w:rPr>
          <w:rStyle w:val="Gl"/>
          <w:rFonts w:ascii="Arial" w:hAnsi="Arial" w:cs="Arial"/>
          <w:sz w:val="22"/>
          <w:szCs w:val="22"/>
        </w:rPr>
        <w:t>Hafız Mehmed Emin Efendi</w:t>
      </w:r>
      <w:r w:rsidR="00296814" w:rsidRPr="006E0DB2">
        <w:rPr>
          <w:rStyle w:val="Gl"/>
          <w:rFonts w:ascii="Arial" w:hAnsi="Arial" w:cs="Arial"/>
          <w:b w:val="0"/>
          <w:bCs w:val="0"/>
          <w:sz w:val="22"/>
          <w:szCs w:val="22"/>
        </w:rPr>
        <w:t xml:space="preserve">, </w:t>
      </w:r>
      <w:r w:rsidR="00296814" w:rsidRPr="006E0DB2">
        <w:rPr>
          <w:rStyle w:val="Gl"/>
          <w:rFonts w:ascii="Arial" w:hAnsi="Arial" w:cs="Arial"/>
          <w:sz w:val="22"/>
          <w:szCs w:val="22"/>
        </w:rPr>
        <w:t xml:space="preserve">Minas </w:t>
      </w:r>
      <w:proofErr w:type="spellStart"/>
      <w:r w:rsidR="00296814" w:rsidRPr="006E0DB2">
        <w:rPr>
          <w:rStyle w:val="Gl"/>
          <w:rFonts w:ascii="Arial" w:hAnsi="Arial" w:cs="Arial"/>
          <w:sz w:val="22"/>
          <w:szCs w:val="22"/>
        </w:rPr>
        <w:t>Avramidis</w:t>
      </w:r>
      <w:proofErr w:type="spellEnd"/>
      <w:r w:rsidR="00296814" w:rsidRPr="006E0DB2">
        <w:rPr>
          <w:rStyle w:val="Gl"/>
          <w:rFonts w:ascii="Arial" w:hAnsi="Arial" w:cs="Arial"/>
          <w:b w:val="0"/>
          <w:bCs w:val="0"/>
          <w:sz w:val="22"/>
          <w:szCs w:val="22"/>
        </w:rPr>
        <w:t xml:space="preserve">, </w:t>
      </w:r>
      <w:proofErr w:type="spellStart"/>
      <w:r w:rsidR="00296814" w:rsidRPr="006E0DB2">
        <w:rPr>
          <w:rStyle w:val="Gl"/>
          <w:rFonts w:ascii="Arial" w:hAnsi="Arial" w:cs="Arial"/>
          <w:sz w:val="22"/>
          <w:szCs w:val="22"/>
        </w:rPr>
        <w:t>Artin</w:t>
      </w:r>
      <w:proofErr w:type="spellEnd"/>
      <w:r w:rsidR="00296814" w:rsidRPr="006E0DB2">
        <w:rPr>
          <w:rStyle w:val="Gl"/>
          <w:rFonts w:ascii="Arial" w:hAnsi="Arial" w:cs="Arial"/>
          <w:sz w:val="22"/>
          <w:szCs w:val="22"/>
        </w:rPr>
        <w:t xml:space="preserve"> ve Garabet </w:t>
      </w:r>
      <w:proofErr w:type="spellStart"/>
      <w:r w:rsidR="00296814" w:rsidRPr="006E0DB2">
        <w:rPr>
          <w:rStyle w:val="Gl"/>
          <w:rFonts w:ascii="Arial" w:hAnsi="Arial" w:cs="Arial"/>
          <w:sz w:val="22"/>
          <w:szCs w:val="22"/>
        </w:rPr>
        <w:t>Minasyan</w:t>
      </w:r>
      <w:proofErr w:type="spellEnd"/>
      <w:r w:rsidR="00296814" w:rsidRPr="006E0DB2">
        <w:rPr>
          <w:rStyle w:val="Gl"/>
          <w:rFonts w:ascii="Arial" w:hAnsi="Arial" w:cs="Arial"/>
          <w:sz w:val="22"/>
          <w:szCs w:val="22"/>
        </w:rPr>
        <w:t xml:space="preserve"> Kardeşler</w:t>
      </w:r>
      <w:r w:rsidR="00296814" w:rsidRPr="006E0DB2">
        <w:rPr>
          <w:rStyle w:val="Gl"/>
          <w:rFonts w:ascii="Arial" w:hAnsi="Arial" w:cs="Arial"/>
          <w:b w:val="0"/>
          <w:bCs w:val="0"/>
          <w:sz w:val="22"/>
          <w:szCs w:val="22"/>
        </w:rPr>
        <w:t xml:space="preserve"> ile </w:t>
      </w:r>
      <w:r w:rsidR="00296814" w:rsidRPr="006E0DB2">
        <w:rPr>
          <w:rStyle w:val="Gl"/>
          <w:rFonts w:ascii="Arial" w:hAnsi="Arial" w:cs="Arial"/>
          <w:sz w:val="22"/>
          <w:szCs w:val="22"/>
        </w:rPr>
        <w:t xml:space="preserve">David </w:t>
      </w:r>
      <w:proofErr w:type="spellStart"/>
      <w:r w:rsidR="00296814" w:rsidRPr="006E0DB2">
        <w:rPr>
          <w:rStyle w:val="Gl"/>
          <w:rFonts w:ascii="Arial" w:hAnsi="Arial" w:cs="Arial"/>
          <w:sz w:val="22"/>
          <w:szCs w:val="22"/>
        </w:rPr>
        <w:t>Ohannesyan</w:t>
      </w:r>
      <w:proofErr w:type="spellEnd"/>
      <w:r w:rsidR="00296814" w:rsidRPr="006E0DB2">
        <w:rPr>
          <w:rStyle w:val="Gl"/>
          <w:rFonts w:ascii="Arial" w:hAnsi="Arial" w:cs="Arial"/>
          <w:sz w:val="22"/>
          <w:szCs w:val="22"/>
        </w:rPr>
        <w:t>,</w:t>
      </w:r>
      <w:r w:rsidR="00296814" w:rsidRPr="006E0DB2">
        <w:rPr>
          <w:rStyle w:val="Gl"/>
          <w:rFonts w:ascii="Arial" w:hAnsi="Arial" w:cs="Arial"/>
          <w:b w:val="0"/>
          <w:bCs w:val="0"/>
          <w:sz w:val="22"/>
          <w:szCs w:val="22"/>
        </w:rPr>
        <w:t xml:space="preserve"> </w:t>
      </w:r>
      <w:r w:rsidR="00296814" w:rsidRPr="006E0DB2">
        <w:rPr>
          <w:rStyle w:val="Gl"/>
          <w:rFonts w:ascii="Arial" w:hAnsi="Arial" w:cs="Arial"/>
          <w:b w:val="0"/>
          <w:bCs w:val="0"/>
          <w:sz w:val="22"/>
          <w:szCs w:val="22"/>
        </w:rPr>
        <w:t>eserleri üzerinden</w:t>
      </w:r>
      <w:r w:rsidR="00296814" w:rsidRPr="006E0DB2">
        <w:rPr>
          <w:rStyle w:val="Gl"/>
          <w:rFonts w:ascii="Arial" w:hAnsi="Arial" w:cs="Arial"/>
          <w:b w:val="0"/>
          <w:bCs w:val="0"/>
          <w:sz w:val="22"/>
          <w:szCs w:val="22"/>
        </w:rPr>
        <w:t xml:space="preserve"> </w:t>
      </w:r>
      <w:r w:rsidR="00296814" w:rsidRPr="006E0DB2">
        <w:rPr>
          <w:rStyle w:val="Gl"/>
          <w:rFonts w:ascii="Arial" w:hAnsi="Arial" w:cs="Arial"/>
          <w:b w:val="0"/>
          <w:bCs w:val="0"/>
          <w:sz w:val="22"/>
          <w:szCs w:val="22"/>
        </w:rPr>
        <w:t>detaylı bir şekilde ele alın</w:t>
      </w:r>
      <w:r w:rsidR="00296814" w:rsidRPr="006E0DB2">
        <w:rPr>
          <w:rStyle w:val="Gl"/>
          <w:rFonts w:ascii="Arial" w:hAnsi="Arial" w:cs="Arial"/>
          <w:b w:val="0"/>
          <w:bCs w:val="0"/>
          <w:sz w:val="22"/>
          <w:szCs w:val="22"/>
        </w:rPr>
        <w:t xml:space="preserve">acak. </w:t>
      </w:r>
    </w:p>
    <w:p w14:paraId="7608E1FC" w14:textId="17F9671A" w:rsidR="004D4386" w:rsidRPr="006E0DB2" w:rsidRDefault="006E0DB2" w:rsidP="004D4386">
      <w:pPr>
        <w:spacing w:after="240" w:line="240" w:lineRule="auto"/>
        <w:jc w:val="both"/>
        <w:rPr>
          <w:rStyle w:val="Gl"/>
          <w:rFonts w:ascii="Arial" w:eastAsia="Calibri" w:hAnsi="Arial" w:cs="Arial"/>
          <w:b w:val="0"/>
          <w:bCs w:val="0"/>
          <w:lang w:eastAsia="tr-TR"/>
        </w:rPr>
      </w:pPr>
      <w:r w:rsidRPr="006E0DB2">
        <w:rPr>
          <w:rStyle w:val="Gl"/>
          <w:rFonts w:ascii="Arial" w:hAnsi="Arial" w:cs="Arial"/>
          <w:b w:val="0"/>
          <w:bCs w:val="0"/>
        </w:rPr>
        <w:t>S</w:t>
      </w:r>
      <w:r w:rsidR="00296814" w:rsidRPr="006E0DB2">
        <w:rPr>
          <w:rStyle w:val="Gl"/>
          <w:rFonts w:ascii="Arial" w:hAnsi="Arial" w:cs="Arial"/>
          <w:b w:val="0"/>
          <w:bCs w:val="0"/>
        </w:rPr>
        <w:t>ergide bulunmayan çini ve seramikleri de görme fırsatı yakal</w:t>
      </w:r>
      <w:r w:rsidR="00296814" w:rsidRPr="006E0DB2">
        <w:rPr>
          <w:rStyle w:val="Gl"/>
          <w:rFonts w:ascii="Arial" w:hAnsi="Arial" w:cs="Arial"/>
          <w:b w:val="0"/>
          <w:bCs w:val="0"/>
        </w:rPr>
        <w:t>aya</w:t>
      </w:r>
      <w:r w:rsidRPr="006E0DB2">
        <w:rPr>
          <w:rStyle w:val="Gl"/>
          <w:rFonts w:ascii="Arial" w:hAnsi="Arial" w:cs="Arial"/>
          <w:b w:val="0"/>
          <w:bCs w:val="0"/>
        </w:rPr>
        <w:t xml:space="preserve">cak </w:t>
      </w:r>
      <w:r w:rsidR="00296814" w:rsidRPr="006E0DB2">
        <w:rPr>
          <w:rStyle w:val="Gl"/>
          <w:rFonts w:ascii="Arial" w:hAnsi="Arial" w:cs="Arial"/>
          <w:b w:val="0"/>
          <w:bCs w:val="0"/>
        </w:rPr>
        <w:t xml:space="preserve">katılımcıların </w:t>
      </w:r>
      <w:r w:rsidR="00296814" w:rsidRPr="006E0DB2">
        <w:rPr>
          <w:rStyle w:val="Gl"/>
          <w:rFonts w:ascii="Arial" w:hAnsi="Arial" w:cs="Arial"/>
          <w:b w:val="0"/>
          <w:bCs w:val="0"/>
        </w:rPr>
        <w:t>Kütahya çini sanatının gelişim</w:t>
      </w:r>
      <w:r w:rsidR="00296814" w:rsidRPr="006E0DB2">
        <w:rPr>
          <w:rStyle w:val="Gl"/>
          <w:rFonts w:ascii="Arial" w:hAnsi="Arial" w:cs="Arial"/>
          <w:b w:val="0"/>
          <w:bCs w:val="0"/>
        </w:rPr>
        <w:t xml:space="preserve"> sürecini, </w:t>
      </w:r>
      <w:r w:rsidR="00296814" w:rsidRPr="006E0DB2">
        <w:rPr>
          <w:rStyle w:val="Gl"/>
          <w:rFonts w:ascii="Arial" w:hAnsi="Arial" w:cs="Arial"/>
          <w:b w:val="0"/>
          <w:bCs w:val="0"/>
        </w:rPr>
        <w:t xml:space="preserve">ustaların bireysel stillerini </w:t>
      </w:r>
      <w:r w:rsidR="00296814" w:rsidRPr="006E0DB2">
        <w:rPr>
          <w:rStyle w:val="Gl"/>
          <w:rFonts w:ascii="Arial" w:hAnsi="Arial" w:cs="Arial"/>
          <w:b w:val="0"/>
          <w:bCs w:val="0"/>
        </w:rPr>
        <w:t xml:space="preserve">ve </w:t>
      </w:r>
      <w:r w:rsidR="00296814" w:rsidRPr="006E0DB2">
        <w:rPr>
          <w:rStyle w:val="Gl"/>
          <w:rFonts w:ascii="Arial" w:hAnsi="Arial" w:cs="Arial"/>
          <w:b w:val="0"/>
          <w:bCs w:val="0"/>
        </w:rPr>
        <w:t>onların dünya sanat mirasına katkılarını</w:t>
      </w:r>
      <w:r w:rsidR="00296814" w:rsidRPr="006E0DB2">
        <w:rPr>
          <w:rStyle w:val="Gl"/>
          <w:rFonts w:ascii="Arial" w:hAnsi="Arial" w:cs="Arial"/>
          <w:b w:val="0"/>
          <w:bCs w:val="0"/>
        </w:rPr>
        <w:t xml:space="preserve"> öğren</w:t>
      </w:r>
      <w:r w:rsidRPr="006E0DB2">
        <w:rPr>
          <w:rStyle w:val="Gl"/>
          <w:rFonts w:ascii="Arial" w:hAnsi="Arial" w:cs="Arial"/>
          <w:b w:val="0"/>
          <w:bCs w:val="0"/>
        </w:rPr>
        <w:t xml:space="preserve">ecekleri </w:t>
      </w:r>
      <w:r w:rsidR="004D4386" w:rsidRPr="006E0DB2">
        <w:rPr>
          <w:rStyle w:val="Gl"/>
          <w:rFonts w:ascii="Arial" w:eastAsia="Calibri" w:hAnsi="Arial" w:cs="Arial"/>
          <w:b w:val="0"/>
          <w:bCs w:val="0"/>
          <w:lang w:eastAsia="tr-TR"/>
        </w:rPr>
        <w:t xml:space="preserve">“Ustaların İzinde” </w:t>
      </w:r>
      <w:r w:rsidRPr="006E0DB2">
        <w:rPr>
          <w:rStyle w:val="Gl"/>
          <w:rFonts w:ascii="Arial" w:eastAsia="Calibri" w:hAnsi="Arial" w:cs="Arial"/>
          <w:b w:val="0"/>
          <w:bCs w:val="0"/>
          <w:lang w:eastAsia="tr-TR"/>
        </w:rPr>
        <w:t xml:space="preserve">sergi turu </w:t>
      </w:r>
      <w:r w:rsidR="00296814" w:rsidRPr="006E0DB2">
        <w:rPr>
          <w:rStyle w:val="Gl"/>
          <w:rFonts w:ascii="Arial" w:eastAsia="Calibri" w:hAnsi="Arial" w:cs="Arial"/>
          <w:lang w:eastAsia="tr-TR"/>
        </w:rPr>
        <w:t>20 Aralık</w:t>
      </w:r>
      <w:r w:rsidR="00296814" w:rsidRPr="006E0DB2">
        <w:rPr>
          <w:rStyle w:val="Gl"/>
          <w:rFonts w:ascii="Arial" w:eastAsia="Calibri" w:hAnsi="Arial" w:cs="Arial"/>
          <w:b w:val="0"/>
          <w:bCs w:val="0"/>
          <w:lang w:eastAsia="tr-TR"/>
        </w:rPr>
        <w:t xml:space="preserve"> </w:t>
      </w:r>
      <w:r w:rsidR="004D4386" w:rsidRPr="006E0DB2">
        <w:rPr>
          <w:rStyle w:val="Gl"/>
          <w:rFonts w:ascii="Arial" w:eastAsia="Calibri" w:hAnsi="Arial" w:cs="Arial"/>
          <w:lang w:eastAsia="tr-TR"/>
        </w:rPr>
        <w:t>Cuma</w:t>
      </w:r>
      <w:r w:rsidR="004D4386" w:rsidRPr="006E0DB2">
        <w:rPr>
          <w:rStyle w:val="Gl"/>
          <w:rFonts w:ascii="Arial" w:eastAsia="Calibri" w:hAnsi="Arial" w:cs="Arial"/>
          <w:b w:val="0"/>
          <w:bCs w:val="0"/>
          <w:lang w:eastAsia="tr-TR"/>
        </w:rPr>
        <w:t xml:space="preserve"> günü </w:t>
      </w:r>
      <w:r w:rsidR="004D4386" w:rsidRPr="006E0DB2">
        <w:rPr>
          <w:rStyle w:val="Gl"/>
          <w:rFonts w:ascii="Arial" w:eastAsia="Calibri" w:hAnsi="Arial" w:cs="Arial"/>
          <w:lang w:eastAsia="tr-TR"/>
        </w:rPr>
        <w:t xml:space="preserve">18.30’da </w:t>
      </w:r>
      <w:r w:rsidR="004D4386" w:rsidRPr="006E0DB2">
        <w:rPr>
          <w:rStyle w:val="Gl"/>
          <w:rFonts w:ascii="Arial" w:eastAsia="Calibri" w:hAnsi="Arial" w:cs="Arial"/>
          <w:b w:val="0"/>
          <w:bCs w:val="0"/>
          <w:lang w:eastAsia="tr-TR"/>
        </w:rPr>
        <w:t>gerçekleşecek.</w:t>
      </w:r>
    </w:p>
    <w:p w14:paraId="2BFDFFF5" w14:textId="5BF07CA1" w:rsidR="002843DE" w:rsidRPr="006E0DB2" w:rsidRDefault="002843DE" w:rsidP="002843DE">
      <w:pPr>
        <w:pStyle w:val="NormalWeb"/>
        <w:jc w:val="both"/>
        <w:rPr>
          <w:rStyle w:val="Gl"/>
          <w:rFonts w:ascii="Arial" w:hAnsi="Arial" w:cs="Arial"/>
          <w:i/>
          <w:iCs/>
          <w:color w:val="C00000"/>
          <w:sz w:val="22"/>
          <w:szCs w:val="22"/>
        </w:rPr>
      </w:pPr>
      <w:r w:rsidRPr="006E0DB2">
        <w:rPr>
          <w:rStyle w:val="Gl"/>
          <w:rFonts w:ascii="Arial" w:hAnsi="Arial" w:cs="Arial"/>
          <w:i/>
          <w:iCs/>
          <w:color w:val="C00000"/>
          <w:sz w:val="22"/>
          <w:szCs w:val="22"/>
        </w:rPr>
        <w:t xml:space="preserve">30 dk sürecek rehberli tur ücretsiz ve dili Türkçedir. Kontenjanımız sınırlıdır. Tura katılmak için </w:t>
      </w:r>
      <w:hyperlink r:id="rId11" w:history="1">
        <w:r w:rsidR="00FD0333" w:rsidRPr="006E0DB2">
          <w:rPr>
            <w:rStyle w:val="Kpr"/>
            <w:rFonts w:ascii="Arial" w:hAnsi="Arial" w:cs="Arial"/>
            <w:b/>
            <w:bCs/>
            <w:i/>
            <w:iCs/>
            <w:color w:val="C00000"/>
            <w:sz w:val="22"/>
            <w:szCs w:val="22"/>
          </w:rPr>
          <w:t>resepsiyon@peramuzesi.org.tr</w:t>
        </w:r>
      </w:hyperlink>
      <w:r w:rsidRPr="006E0DB2">
        <w:rPr>
          <w:rStyle w:val="Gl"/>
          <w:rFonts w:ascii="Arial" w:hAnsi="Arial" w:cs="Arial"/>
          <w:i/>
          <w:iCs/>
          <w:color w:val="C00000"/>
          <w:sz w:val="22"/>
          <w:szCs w:val="22"/>
        </w:rPr>
        <w:t xml:space="preserve"> e-posta adresinden rezervasyon yaptırabilirsiniz.</w:t>
      </w:r>
    </w:p>
    <w:p w14:paraId="34FA9004" w14:textId="77777777" w:rsidR="00975467" w:rsidRPr="006E0DB2" w:rsidRDefault="00975467" w:rsidP="006A2D1E">
      <w:pPr>
        <w:spacing w:after="0" w:line="240" w:lineRule="auto"/>
        <w:jc w:val="both"/>
        <w:rPr>
          <w:rFonts w:ascii="Arial" w:eastAsia="Calibri" w:hAnsi="Arial" w:cs="Arial"/>
          <w:b/>
          <w:bCs/>
          <w:szCs w:val="20"/>
          <w:u w:val="single" w:color="000000"/>
          <w:lang w:eastAsia="tr-TR"/>
        </w:rPr>
      </w:pPr>
    </w:p>
    <w:p w14:paraId="16CB2D9C" w14:textId="51BC0437" w:rsidR="006A2D1E" w:rsidRPr="006E0DB2" w:rsidRDefault="006A2D1E" w:rsidP="006A2D1E">
      <w:pPr>
        <w:spacing w:after="0" w:line="240" w:lineRule="auto"/>
        <w:jc w:val="both"/>
        <w:rPr>
          <w:rFonts w:ascii="Arial" w:eastAsia="Calibri" w:hAnsi="Arial" w:cs="Arial"/>
          <w:szCs w:val="20"/>
          <w:u w:val="single" w:color="0563C1"/>
        </w:rPr>
      </w:pPr>
      <w:r w:rsidRPr="006E0DB2">
        <w:rPr>
          <w:rFonts w:ascii="Arial" w:eastAsia="Calibri" w:hAnsi="Arial" w:cs="Arial"/>
          <w:b/>
          <w:bCs/>
          <w:szCs w:val="20"/>
          <w:u w:val="single" w:color="000000"/>
          <w:lang w:eastAsia="tr-TR"/>
        </w:rPr>
        <w:t>Detaylı Bilgi:</w:t>
      </w:r>
      <w:r w:rsidRPr="006E0DB2">
        <w:rPr>
          <w:rFonts w:ascii="Arial" w:eastAsia="Calibri" w:hAnsi="Arial" w:cs="Arial"/>
          <w:szCs w:val="20"/>
          <w:u w:val="single" w:color="000000"/>
          <w:lang w:eastAsia="tr-TR"/>
        </w:rPr>
        <w:t xml:space="preserve"> </w:t>
      </w:r>
    </w:p>
    <w:p w14:paraId="0BA1789D" w14:textId="2724EDA2" w:rsidR="006A2D1E" w:rsidRPr="006E0DB2" w:rsidRDefault="007135C9" w:rsidP="006A2D1E">
      <w:pPr>
        <w:spacing w:after="0" w:line="240" w:lineRule="auto"/>
        <w:jc w:val="both"/>
        <w:rPr>
          <w:rFonts w:ascii="Arial" w:eastAsia="Arial" w:hAnsi="Arial" w:cs="Arial"/>
          <w:szCs w:val="20"/>
          <w:u w:val="single" w:color="0563C1"/>
          <w:lang w:eastAsia="tr-TR"/>
        </w:rPr>
      </w:pPr>
      <w:r w:rsidRPr="006E0DB2">
        <w:rPr>
          <w:rFonts w:ascii="Arial" w:eastAsia="Calibri" w:hAnsi="Arial" w:cs="Arial"/>
          <w:szCs w:val="20"/>
          <w:lang w:eastAsia="tr-TR"/>
        </w:rPr>
        <w:t>Özlem Karahan</w:t>
      </w:r>
      <w:r w:rsidR="006A2D1E" w:rsidRPr="006E0DB2">
        <w:rPr>
          <w:rFonts w:ascii="Arial" w:eastAsia="Calibri" w:hAnsi="Arial" w:cs="Arial"/>
          <w:szCs w:val="20"/>
          <w:lang w:eastAsia="tr-TR"/>
        </w:rPr>
        <w:t xml:space="preserve"> – Grup </w:t>
      </w:r>
      <w:r w:rsidR="000A781D" w:rsidRPr="006E0DB2">
        <w:rPr>
          <w:rFonts w:ascii="Arial" w:eastAsia="Calibri" w:hAnsi="Arial" w:cs="Arial"/>
          <w:szCs w:val="20"/>
          <w:lang w:eastAsia="tr-TR"/>
        </w:rPr>
        <w:t>Yeni</w:t>
      </w:r>
      <w:r w:rsidR="006A2D1E" w:rsidRPr="006E0DB2">
        <w:rPr>
          <w:rFonts w:ascii="Arial" w:eastAsia="Calibri" w:hAnsi="Arial" w:cs="Arial"/>
          <w:szCs w:val="20"/>
          <w:lang w:eastAsia="tr-TR"/>
        </w:rPr>
        <w:t xml:space="preserve"> İletişim / </w:t>
      </w:r>
      <w:hyperlink r:id="rId12" w:history="1">
        <w:r w:rsidRPr="006E0DB2">
          <w:rPr>
            <w:rStyle w:val="Kpr"/>
            <w:rFonts w:ascii="Arial" w:eastAsia="Calibri" w:hAnsi="Arial" w:cs="Arial"/>
            <w:szCs w:val="20"/>
            <w:lang w:eastAsia="tr-TR"/>
          </w:rPr>
          <w:t>okarahan@grupyeni.com.tr</w:t>
        </w:r>
      </w:hyperlink>
      <w:r w:rsidR="006A2D1E" w:rsidRPr="006E0DB2">
        <w:rPr>
          <w:rFonts w:ascii="Arial" w:eastAsia="Calibri" w:hAnsi="Arial" w:cs="Arial"/>
          <w:szCs w:val="20"/>
          <w:lang w:eastAsia="tr-TR"/>
        </w:rPr>
        <w:t xml:space="preserve"> / (212) 292 13 13 </w:t>
      </w:r>
    </w:p>
    <w:p w14:paraId="46142AA3" w14:textId="5A36DF83" w:rsidR="006F0DAB" w:rsidRPr="006E0DB2" w:rsidRDefault="006A2D1E" w:rsidP="000B50BA">
      <w:pPr>
        <w:spacing w:after="0" w:line="240" w:lineRule="auto"/>
        <w:jc w:val="both"/>
        <w:rPr>
          <w:rFonts w:ascii="Arial" w:eastAsia="Calibri" w:hAnsi="Arial" w:cs="Arial"/>
          <w:szCs w:val="20"/>
          <w:lang w:eastAsia="tr-TR"/>
        </w:rPr>
      </w:pPr>
      <w:r w:rsidRPr="006E0DB2">
        <w:rPr>
          <w:rFonts w:ascii="Arial" w:eastAsia="Calibri" w:hAnsi="Arial" w:cs="Arial"/>
          <w:szCs w:val="20"/>
          <w:lang w:eastAsia="tr-TR"/>
        </w:rPr>
        <w:t xml:space="preserve">Damla Pinçe – Pera Müzesi / </w:t>
      </w:r>
      <w:hyperlink r:id="rId13" w:history="1">
        <w:r w:rsidRPr="006E0DB2">
          <w:rPr>
            <w:rStyle w:val="Kpr"/>
            <w:rFonts w:ascii="Arial" w:eastAsia="Calibri" w:hAnsi="Arial" w:cs="Arial"/>
            <w:szCs w:val="20"/>
            <w:lang w:eastAsia="tr-TR"/>
          </w:rPr>
          <w:t>damla.pince@peramuzesi.org.tr</w:t>
        </w:r>
      </w:hyperlink>
      <w:r w:rsidRPr="006E0DB2">
        <w:rPr>
          <w:rFonts w:ascii="Arial" w:eastAsia="Calibri" w:hAnsi="Arial" w:cs="Arial"/>
          <w:szCs w:val="20"/>
          <w:lang w:eastAsia="tr-TR"/>
        </w:rPr>
        <w:t xml:space="preserve"> / (212) 334 09 00</w:t>
      </w:r>
    </w:p>
    <w:p w14:paraId="01D035F0" w14:textId="77777777" w:rsidR="001174CB" w:rsidRPr="006E0DB2" w:rsidRDefault="001174CB" w:rsidP="000B50BA">
      <w:pPr>
        <w:spacing w:after="0" w:line="240" w:lineRule="auto"/>
        <w:jc w:val="both"/>
        <w:rPr>
          <w:rFonts w:ascii="Arial" w:eastAsia="Calibri" w:hAnsi="Arial" w:cs="Arial"/>
          <w:szCs w:val="20"/>
          <w:lang w:eastAsia="tr-TR"/>
        </w:rPr>
      </w:pPr>
    </w:p>
    <w:p w14:paraId="63BA83D1" w14:textId="77777777" w:rsidR="001174CB" w:rsidRPr="006E0DB2" w:rsidRDefault="001174CB" w:rsidP="001174CB">
      <w:pPr>
        <w:spacing w:after="0" w:line="240" w:lineRule="auto"/>
        <w:jc w:val="both"/>
        <w:rPr>
          <w:rStyle w:val="Gl"/>
          <w:rFonts w:ascii="Arial" w:eastAsia="Calibri" w:hAnsi="Arial" w:cs="Arial"/>
          <w:color w:val="595959" w:themeColor="text1" w:themeTint="A6"/>
          <w:sz w:val="20"/>
          <w:szCs w:val="18"/>
          <w:lang w:eastAsia="tr-TR"/>
        </w:rPr>
      </w:pPr>
    </w:p>
    <w:p w14:paraId="3C4DC0F7" w14:textId="23947A7B" w:rsidR="001174CB" w:rsidRPr="006E0DB2" w:rsidRDefault="00484E06" w:rsidP="001174CB">
      <w:pPr>
        <w:spacing w:after="0" w:line="240" w:lineRule="auto"/>
        <w:jc w:val="both"/>
        <w:rPr>
          <w:rStyle w:val="Gl"/>
          <w:rFonts w:ascii="Arial" w:eastAsia="Calibri" w:hAnsi="Arial" w:cs="Arial"/>
          <w:color w:val="595959" w:themeColor="text1" w:themeTint="A6"/>
          <w:sz w:val="20"/>
          <w:szCs w:val="18"/>
          <w:lang w:eastAsia="tr-TR"/>
        </w:rPr>
      </w:pPr>
      <w:r w:rsidRPr="006E0DB2">
        <w:rPr>
          <w:rStyle w:val="Gl"/>
          <w:rFonts w:ascii="Arial" w:eastAsia="Calibri" w:hAnsi="Arial" w:cs="Arial"/>
          <w:color w:val="595959" w:themeColor="text1" w:themeTint="A6"/>
          <w:sz w:val="20"/>
          <w:szCs w:val="18"/>
          <w:lang w:eastAsia="tr-TR"/>
        </w:rPr>
        <w:t>Suna ve İnan Kıraç Vakfı</w:t>
      </w:r>
      <w:r w:rsidRPr="006E0DB2">
        <w:rPr>
          <w:rStyle w:val="Gl"/>
          <w:rFonts w:ascii="Arial" w:eastAsia="Calibri" w:hAnsi="Arial" w:cs="Arial"/>
          <w:b w:val="0"/>
          <w:bCs w:val="0"/>
          <w:color w:val="595959" w:themeColor="text1" w:themeTint="A6"/>
          <w:sz w:val="20"/>
          <w:szCs w:val="18"/>
          <w:lang w:eastAsia="tr-TR"/>
        </w:rPr>
        <w:t xml:space="preserve"> </w:t>
      </w:r>
      <w:r w:rsidR="001174CB" w:rsidRPr="006E0DB2">
        <w:rPr>
          <w:rStyle w:val="Gl"/>
          <w:rFonts w:ascii="Arial" w:eastAsia="Calibri" w:hAnsi="Arial" w:cs="Arial"/>
          <w:color w:val="595959" w:themeColor="text1" w:themeTint="A6"/>
          <w:sz w:val="20"/>
          <w:szCs w:val="18"/>
          <w:lang w:eastAsia="tr-TR"/>
        </w:rPr>
        <w:t xml:space="preserve">Kütahya Çini ve Seramikleri Koleksiyonu </w:t>
      </w:r>
      <w:r w:rsidR="00E74671" w:rsidRPr="006E0DB2">
        <w:rPr>
          <w:rStyle w:val="Gl"/>
          <w:rFonts w:ascii="Arial" w:eastAsia="Calibri" w:hAnsi="Arial" w:cs="Arial"/>
          <w:color w:val="595959" w:themeColor="text1" w:themeTint="A6"/>
          <w:sz w:val="20"/>
          <w:szCs w:val="18"/>
          <w:lang w:eastAsia="tr-TR"/>
        </w:rPr>
        <w:t>h</w:t>
      </w:r>
      <w:r w:rsidR="001174CB" w:rsidRPr="006E0DB2">
        <w:rPr>
          <w:rStyle w:val="Gl"/>
          <w:rFonts w:ascii="Arial" w:eastAsia="Calibri" w:hAnsi="Arial" w:cs="Arial"/>
          <w:color w:val="595959" w:themeColor="text1" w:themeTint="A6"/>
          <w:sz w:val="20"/>
          <w:szCs w:val="18"/>
          <w:lang w:eastAsia="tr-TR"/>
        </w:rPr>
        <w:t>akkında</w:t>
      </w:r>
    </w:p>
    <w:p w14:paraId="7A915B0F" w14:textId="77777777" w:rsidR="00AE211E" w:rsidRPr="006E0DB2" w:rsidRDefault="001174CB" w:rsidP="001174CB">
      <w:pPr>
        <w:spacing w:after="0" w:line="240" w:lineRule="auto"/>
        <w:jc w:val="both"/>
        <w:rPr>
          <w:rStyle w:val="Gl"/>
          <w:rFonts w:ascii="Arial" w:eastAsia="Calibri" w:hAnsi="Arial" w:cs="Arial"/>
          <w:b w:val="0"/>
          <w:bCs w:val="0"/>
          <w:color w:val="595959" w:themeColor="text1" w:themeTint="A6"/>
          <w:sz w:val="20"/>
          <w:szCs w:val="18"/>
          <w:lang w:eastAsia="tr-TR"/>
        </w:rPr>
      </w:pPr>
      <w:r w:rsidRPr="006E0DB2">
        <w:rPr>
          <w:rStyle w:val="Gl"/>
          <w:rFonts w:ascii="Arial" w:eastAsia="Calibri" w:hAnsi="Arial" w:cs="Arial"/>
          <w:b w:val="0"/>
          <w:bCs w:val="0"/>
          <w:color w:val="595959" w:themeColor="text1" w:themeTint="A6"/>
          <w:sz w:val="20"/>
          <w:szCs w:val="18"/>
          <w:lang w:eastAsia="tr-TR"/>
        </w:rPr>
        <w:t>1980’li yıllarda Suna Kıraç’ın arzusu üzerine toplanmaya başlan</w:t>
      </w:r>
      <w:r w:rsidR="00484E06" w:rsidRPr="006E0DB2">
        <w:rPr>
          <w:rStyle w:val="Gl"/>
          <w:rFonts w:ascii="Arial" w:eastAsia="Calibri" w:hAnsi="Arial" w:cs="Arial"/>
          <w:b w:val="0"/>
          <w:bCs w:val="0"/>
          <w:color w:val="595959" w:themeColor="text1" w:themeTint="A6"/>
          <w:sz w:val="20"/>
          <w:szCs w:val="18"/>
          <w:lang w:eastAsia="tr-TR"/>
        </w:rPr>
        <w:t>an koleksiyon</w:t>
      </w:r>
      <w:r w:rsidRPr="006E0DB2">
        <w:rPr>
          <w:rStyle w:val="Gl"/>
          <w:rFonts w:ascii="Arial" w:eastAsia="Calibri" w:hAnsi="Arial" w:cs="Arial"/>
          <w:b w:val="0"/>
          <w:bCs w:val="0"/>
          <w:color w:val="595959" w:themeColor="text1" w:themeTint="A6"/>
          <w:sz w:val="20"/>
          <w:szCs w:val="18"/>
          <w:lang w:eastAsia="tr-TR"/>
        </w:rPr>
        <w:t xml:space="preserve"> yıllar içinde genişleyip zenginleşerek günümüze ulaşmıştır.</w:t>
      </w:r>
      <w:r w:rsidR="00484E06" w:rsidRPr="006E0DB2">
        <w:rPr>
          <w:rStyle w:val="Gl"/>
          <w:rFonts w:ascii="Arial" w:eastAsia="Calibri" w:hAnsi="Arial" w:cs="Arial"/>
          <w:b w:val="0"/>
          <w:bCs w:val="0"/>
          <w:color w:val="595959" w:themeColor="text1" w:themeTint="A6"/>
          <w:sz w:val="20"/>
          <w:szCs w:val="18"/>
          <w:lang w:eastAsia="tr-TR"/>
        </w:rPr>
        <w:t xml:space="preserve"> </w:t>
      </w:r>
      <w:r w:rsidRPr="006E0DB2">
        <w:rPr>
          <w:rStyle w:val="Gl"/>
          <w:rFonts w:ascii="Arial" w:eastAsia="Calibri" w:hAnsi="Arial" w:cs="Arial"/>
          <w:b w:val="0"/>
          <w:bCs w:val="0"/>
          <w:color w:val="595959" w:themeColor="text1" w:themeTint="A6"/>
          <w:sz w:val="20"/>
          <w:szCs w:val="18"/>
          <w:lang w:eastAsia="tr-TR"/>
        </w:rPr>
        <w:t>Bugün bünyesinde çeşitli dönem ve türlerden 1000 civarında parçayı barındıran koleksiyon, Osmanlı kültürünün nispeten gölgede kalmış yaratıcılık alanını önemli örnekleriyle katetmekte ve özellikle 18. yüzyıldan 20. yüzyıla kadar uzanan bir zaman dilimi içinde Kütahya çini ve seramik sanatı gelişim çizgisinin ayrıntılı bir biçimde izlenmesine olanak vermektedir.</w:t>
      </w:r>
      <w:r w:rsidR="00AE211E" w:rsidRPr="006E0DB2">
        <w:rPr>
          <w:rStyle w:val="Gl"/>
          <w:rFonts w:ascii="Arial" w:eastAsia="Calibri" w:hAnsi="Arial" w:cs="Arial"/>
          <w:b w:val="0"/>
          <w:bCs w:val="0"/>
          <w:color w:val="595959" w:themeColor="text1" w:themeTint="A6"/>
          <w:sz w:val="20"/>
          <w:szCs w:val="18"/>
          <w:lang w:eastAsia="tr-TR"/>
        </w:rPr>
        <w:t xml:space="preserve"> </w:t>
      </w:r>
    </w:p>
    <w:p w14:paraId="5D1DD13A" w14:textId="77777777" w:rsidR="00E74671" w:rsidRPr="006E0DB2" w:rsidRDefault="00E74671" w:rsidP="00484E06">
      <w:pPr>
        <w:spacing w:after="0" w:line="240" w:lineRule="auto"/>
        <w:jc w:val="both"/>
        <w:rPr>
          <w:rStyle w:val="Gl"/>
          <w:rFonts w:ascii="Arial" w:eastAsia="Calibri" w:hAnsi="Arial" w:cs="Arial"/>
          <w:i/>
          <w:iCs/>
          <w:color w:val="595959" w:themeColor="text1" w:themeTint="A6"/>
          <w:sz w:val="20"/>
          <w:szCs w:val="18"/>
          <w:lang w:eastAsia="tr-TR"/>
        </w:rPr>
      </w:pPr>
    </w:p>
    <w:p w14:paraId="33ED8520" w14:textId="06FE1950" w:rsidR="00484E06" w:rsidRPr="006E0DB2" w:rsidRDefault="00484E06" w:rsidP="00484E06">
      <w:pPr>
        <w:spacing w:after="0" w:line="240" w:lineRule="auto"/>
        <w:jc w:val="both"/>
        <w:rPr>
          <w:rStyle w:val="Gl"/>
          <w:rFonts w:ascii="Arial" w:eastAsia="Calibri" w:hAnsi="Arial" w:cs="Arial"/>
          <w:b w:val="0"/>
          <w:bCs w:val="0"/>
          <w:color w:val="595959" w:themeColor="text1" w:themeTint="A6"/>
          <w:sz w:val="20"/>
          <w:szCs w:val="18"/>
          <w:lang w:eastAsia="tr-TR"/>
        </w:rPr>
      </w:pPr>
      <w:r w:rsidRPr="006E0DB2">
        <w:rPr>
          <w:rStyle w:val="Gl"/>
          <w:rFonts w:ascii="Arial" w:eastAsia="Calibri" w:hAnsi="Arial" w:cs="Arial"/>
          <w:i/>
          <w:iCs/>
          <w:color w:val="595959" w:themeColor="text1" w:themeTint="A6"/>
          <w:sz w:val="20"/>
          <w:szCs w:val="18"/>
          <w:lang w:eastAsia="tr-TR"/>
        </w:rPr>
        <w:t>Kahve Molası</w:t>
      </w:r>
      <w:r w:rsidRPr="006E0DB2">
        <w:rPr>
          <w:rStyle w:val="Gl"/>
          <w:rFonts w:ascii="Arial" w:eastAsia="Calibri" w:hAnsi="Arial" w:cs="Arial"/>
          <w:color w:val="595959" w:themeColor="text1" w:themeTint="A6"/>
          <w:sz w:val="20"/>
          <w:szCs w:val="18"/>
          <w:lang w:eastAsia="tr-TR"/>
        </w:rPr>
        <w:t xml:space="preserve"> Sergisi </w:t>
      </w:r>
      <w:r w:rsidR="00E74671" w:rsidRPr="006E0DB2">
        <w:rPr>
          <w:rStyle w:val="Gl"/>
          <w:rFonts w:ascii="Arial" w:eastAsia="Calibri" w:hAnsi="Arial" w:cs="Arial"/>
          <w:color w:val="595959" w:themeColor="text1" w:themeTint="A6"/>
          <w:sz w:val="20"/>
          <w:szCs w:val="18"/>
          <w:lang w:eastAsia="tr-TR"/>
        </w:rPr>
        <w:t>h</w:t>
      </w:r>
      <w:r w:rsidRPr="006E0DB2">
        <w:rPr>
          <w:rStyle w:val="Gl"/>
          <w:rFonts w:ascii="Arial" w:eastAsia="Calibri" w:hAnsi="Arial" w:cs="Arial"/>
          <w:color w:val="595959" w:themeColor="text1" w:themeTint="A6"/>
          <w:sz w:val="20"/>
          <w:szCs w:val="18"/>
          <w:lang w:eastAsia="tr-TR"/>
        </w:rPr>
        <w:t>akkında</w:t>
      </w:r>
      <w:r w:rsidRPr="006E0DB2">
        <w:rPr>
          <w:rStyle w:val="Gl"/>
          <w:rFonts w:ascii="Arial" w:eastAsia="Calibri" w:hAnsi="Arial" w:cs="Arial"/>
          <w:b w:val="0"/>
          <w:bCs w:val="0"/>
          <w:color w:val="595959" w:themeColor="text1" w:themeTint="A6"/>
          <w:sz w:val="20"/>
          <w:szCs w:val="18"/>
          <w:lang w:eastAsia="tr-TR"/>
        </w:rPr>
        <w:t xml:space="preserve"> </w:t>
      </w:r>
    </w:p>
    <w:p w14:paraId="6D5FE867" w14:textId="66B6F009" w:rsidR="004D4386" w:rsidRPr="006E0DB2" w:rsidRDefault="00484E06">
      <w:pPr>
        <w:spacing w:after="0" w:line="240" w:lineRule="auto"/>
        <w:jc w:val="both"/>
        <w:rPr>
          <w:rStyle w:val="Gl"/>
          <w:rFonts w:ascii="Arial" w:eastAsia="Calibri" w:hAnsi="Arial" w:cs="Arial"/>
          <w:b w:val="0"/>
          <w:bCs w:val="0"/>
          <w:color w:val="595959" w:themeColor="text1" w:themeTint="A6"/>
          <w:sz w:val="20"/>
          <w:szCs w:val="18"/>
          <w:lang w:eastAsia="tr-TR"/>
        </w:rPr>
      </w:pPr>
      <w:r w:rsidRPr="006E0DB2">
        <w:rPr>
          <w:rStyle w:val="Gl"/>
          <w:rFonts w:ascii="Arial" w:eastAsia="Calibri" w:hAnsi="Arial" w:cs="Arial"/>
          <w:b w:val="0"/>
          <w:bCs w:val="0"/>
          <w:color w:val="595959" w:themeColor="text1" w:themeTint="A6"/>
          <w:sz w:val="20"/>
          <w:szCs w:val="18"/>
          <w:lang w:eastAsia="tr-TR"/>
        </w:rPr>
        <w:t xml:space="preserve">Suna ve İnan Kıraç Vakfı Kütahya Çini ve Seramikleri Koleksiyonu’ndan bir seçkiyi sanatseverlerle buluşturan </w:t>
      </w:r>
      <w:r w:rsidRPr="006E0DB2">
        <w:rPr>
          <w:rStyle w:val="Gl"/>
          <w:rFonts w:ascii="Arial" w:eastAsia="Calibri" w:hAnsi="Arial" w:cs="Arial"/>
          <w:b w:val="0"/>
          <w:bCs w:val="0"/>
          <w:i/>
          <w:iCs/>
          <w:color w:val="595959" w:themeColor="text1" w:themeTint="A6"/>
          <w:sz w:val="20"/>
          <w:szCs w:val="18"/>
          <w:lang w:eastAsia="tr-TR"/>
        </w:rPr>
        <w:t xml:space="preserve">Kahve Molası </w:t>
      </w:r>
      <w:r w:rsidRPr="006E0DB2">
        <w:rPr>
          <w:rStyle w:val="Gl"/>
          <w:rFonts w:ascii="Arial" w:eastAsia="Calibri" w:hAnsi="Arial" w:cs="Arial"/>
          <w:b w:val="0"/>
          <w:bCs w:val="0"/>
          <w:color w:val="595959" w:themeColor="text1" w:themeTint="A6"/>
          <w:sz w:val="20"/>
          <w:szCs w:val="18"/>
          <w:lang w:eastAsia="tr-TR"/>
        </w:rPr>
        <w:t>sergisi, kahve etrafında şekillenen çeşitli rutinleri, ritüelleri, ilişkileri ve kamusal alan, toplumsal rol, ekonomi gibi modernizmle bağdaştırılan kavramları, kahve kültürü ve bu kültürün gelişmesine katkıda bulunan Kütahya seramik üretimi ekseninde inceliyor.</w:t>
      </w:r>
    </w:p>
    <w:sectPr w:rsidR="004D4386" w:rsidRPr="006E0DB2" w:rsidSect="001F0D07">
      <w:headerReference w:type="default" r:id="rId14"/>
      <w:footerReference w:type="default" r:id="rId15"/>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D222C" w14:textId="77777777" w:rsidR="009045ED" w:rsidRPr="007A3AB7" w:rsidRDefault="009045ED">
      <w:pPr>
        <w:spacing w:after="0" w:line="240" w:lineRule="auto"/>
      </w:pPr>
      <w:r w:rsidRPr="007A3AB7">
        <w:separator/>
      </w:r>
    </w:p>
  </w:endnote>
  <w:endnote w:type="continuationSeparator" w:id="0">
    <w:p w14:paraId="48D2794E" w14:textId="77777777" w:rsidR="009045ED" w:rsidRPr="007A3AB7" w:rsidRDefault="009045ED">
      <w:pPr>
        <w:spacing w:after="0" w:line="240" w:lineRule="auto"/>
      </w:pPr>
      <w:r w:rsidRPr="007A3AB7">
        <w:continuationSeparator/>
      </w:r>
    </w:p>
  </w:endnote>
  <w:endnote w:type="continuationNotice" w:id="1">
    <w:p w14:paraId="712EFA93" w14:textId="77777777" w:rsidR="009045ED" w:rsidRPr="007A3AB7" w:rsidRDefault="00904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7A3AB7" w:rsidRDefault="00FE0E85" w:rsidP="0021383B">
    <w:pPr>
      <w:pStyle w:val="AralkYok"/>
      <w:jc w:val="center"/>
      <w:rPr>
        <w:rFonts w:ascii="Arial" w:hAnsi="Arial" w:cs="Arial"/>
        <w:color w:val="808080" w:themeColor="background1" w:themeShade="80"/>
        <w:sz w:val="16"/>
        <w:szCs w:val="16"/>
        <w:lang w:val="tr-TR"/>
      </w:rPr>
    </w:pPr>
    <w:r w:rsidRPr="007A3AB7">
      <w:rPr>
        <w:rFonts w:ascii="Arial" w:hAnsi="Arial"/>
        <w:color w:val="808080" w:themeColor="background1" w:themeShade="80"/>
        <w:sz w:val="16"/>
        <w:lang w:val="tr-TR"/>
      </w:rPr>
      <w:t>Meşrutiyet Caddesi No.65, 344</w:t>
    </w:r>
    <w:r w:rsidR="00585A68" w:rsidRPr="007A3AB7">
      <w:rPr>
        <w:rFonts w:ascii="Arial" w:hAnsi="Arial"/>
        <w:color w:val="808080" w:themeColor="background1" w:themeShade="80"/>
        <w:sz w:val="16"/>
        <w:lang w:val="tr-TR"/>
      </w:rPr>
      <w:t>30</w:t>
    </w:r>
    <w:r w:rsidRPr="007A3AB7">
      <w:rPr>
        <w:rFonts w:ascii="Arial" w:hAnsi="Arial"/>
        <w:color w:val="808080" w:themeColor="background1" w:themeShade="80"/>
        <w:sz w:val="16"/>
        <w:lang w:val="tr-TR"/>
      </w:rPr>
      <w:t xml:space="preserve"> Tepebaşı - Beyoğlu – İstanbul Tel. + 90 212 334 99 00, info@peramuzesi.org.tr</w:t>
    </w:r>
  </w:p>
  <w:p w14:paraId="02B4F6BA" w14:textId="77777777" w:rsidR="00FE0E85" w:rsidRPr="007A3AB7" w:rsidRDefault="00FE0E85" w:rsidP="0021383B">
    <w:pPr>
      <w:pStyle w:val="AltBilgi"/>
      <w:jc w:val="cen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01549" w14:textId="77777777" w:rsidR="009045ED" w:rsidRPr="007A3AB7" w:rsidRDefault="009045ED">
      <w:pPr>
        <w:spacing w:after="0" w:line="240" w:lineRule="auto"/>
      </w:pPr>
      <w:r w:rsidRPr="007A3AB7">
        <w:separator/>
      </w:r>
    </w:p>
  </w:footnote>
  <w:footnote w:type="continuationSeparator" w:id="0">
    <w:p w14:paraId="5C6A8CD4" w14:textId="77777777" w:rsidR="009045ED" w:rsidRPr="007A3AB7" w:rsidRDefault="009045ED">
      <w:pPr>
        <w:spacing w:after="0" w:line="240" w:lineRule="auto"/>
      </w:pPr>
      <w:r w:rsidRPr="007A3AB7">
        <w:continuationSeparator/>
      </w:r>
    </w:p>
  </w:footnote>
  <w:footnote w:type="continuationNotice" w:id="1">
    <w:p w14:paraId="4919DB5D" w14:textId="77777777" w:rsidR="009045ED" w:rsidRPr="007A3AB7" w:rsidRDefault="00904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Pr="007A3AB7" w:rsidRDefault="00FE0E85" w:rsidP="0021383B">
    <w:pPr>
      <w:pStyle w:val="stBilgi"/>
      <w:jc w:val="center"/>
      <w:rPr>
        <w:lang w:val="tr-TR"/>
      </w:rPr>
    </w:pPr>
    <w:r w:rsidRPr="007A3AB7">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421020932">
    <w:abstractNumId w:val="1"/>
  </w:num>
  <w:num w:numId="2" w16cid:durableId="19058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17276"/>
    <w:rsid w:val="00024C21"/>
    <w:rsid w:val="000265F6"/>
    <w:rsid w:val="00026DB7"/>
    <w:rsid w:val="00027B73"/>
    <w:rsid w:val="00031521"/>
    <w:rsid w:val="000317E6"/>
    <w:rsid w:val="00033598"/>
    <w:rsid w:val="000347A3"/>
    <w:rsid w:val="00036918"/>
    <w:rsid w:val="00042B14"/>
    <w:rsid w:val="00042F0C"/>
    <w:rsid w:val="000472D9"/>
    <w:rsid w:val="00050F39"/>
    <w:rsid w:val="000539BD"/>
    <w:rsid w:val="000673BB"/>
    <w:rsid w:val="00081BF4"/>
    <w:rsid w:val="00081DE9"/>
    <w:rsid w:val="00082409"/>
    <w:rsid w:val="00085899"/>
    <w:rsid w:val="00085F1B"/>
    <w:rsid w:val="00090F6A"/>
    <w:rsid w:val="00097E3D"/>
    <w:rsid w:val="00097F3D"/>
    <w:rsid w:val="000A2A75"/>
    <w:rsid w:val="000A781D"/>
    <w:rsid w:val="000B3555"/>
    <w:rsid w:val="000B50BA"/>
    <w:rsid w:val="000B7E42"/>
    <w:rsid w:val="000C063C"/>
    <w:rsid w:val="000C302A"/>
    <w:rsid w:val="000C5E7B"/>
    <w:rsid w:val="000C70DD"/>
    <w:rsid w:val="000C751E"/>
    <w:rsid w:val="000D04B3"/>
    <w:rsid w:val="000E149C"/>
    <w:rsid w:val="000E2BE8"/>
    <w:rsid w:val="000F17D8"/>
    <w:rsid w:val="000F1FBC"/>
    <w:rsid w:val="000F2B38"/>
    <w:rsid w:val="000F4A3B"/>
    <w:rsid w:val="000F7A72"/>
    <w:rsid w:val="00110EC8"/>
    <w:rsid w:val="00112C52"/>
    <w:rsid w:val="00113A4B"/>
    <w:rsid w:val="00114757"/>
    <w:rsid w:val="001174CB"/>
    <w:rsid w:val="00124187"/>
    <w:rsid w:val="001345D7"/>
    <w:rsid w:val="00146A28"/>
    <w:rsid w:val="001538B7"/>
    <w:rsid w:val="00161C90"/>
    <w:rsid w:val="00180349"/>
    <w:rsid w:val="001804B1"/>
    <w:rsid w:val="0018140E"/>
    <w:rsid w:val="0018658B"/>
    <w:rsid w:val="001900DC"/>
    <w:rsid w:val="0019071B"/>
    <w:rsid w:val="00194E01"/>
    <w:rsid w:val="0019699F"/>
    <w:rsid w:val="001A1934"/>
    <w:rsid w:val="001A7F1A"/>
    <w:rsid w:val="001B24EF"/>
    <w:rsid w:val="001B3573"/>
    <w:rsid w:val="001B4EBF"/>
    <w:rsid w:val="001B6E37"/>
    <w:rsid w:val="001C42B3"/>
    <w:rsid w:val="001D4D86"/>
    <w:rsid w:val="001E7476"/>
    <w:rsid w:val="001F05AD"/>
    <w:rsid w:val="001F0D07"/>
    <w:rsid w:val="001F32E0"/>
    <w:rsid w:val="001F4CA4"/>
    <w:rsid w:val="001F6237"/>
    <w:rsid w:val="001F6A0E"/>
    <w:rsid w:val="00206B94"/>
    <w:rsid w:val="00206C78"/>
    <w:rsid w:val="002129D7"/>
    <w:rsid w:val="00213553"/>
    <w:rsid w:val="0021383B"/>
    <w:rsid w:val="00213FEC"/>
    <w:rsid w:val="00216340"/>
    <w:rsid w:val="00217003"/>
    <w:rsid w:val="00221161"/>
    <w:rsid w:val="0022282F"/>
    <w:rsid w:val="00231B88"/>
    <w:rsid w:val="00233D66"/>
    <w:rsid w:val="0023756B"/>
    <w:rsid w:val="00250266"/>
    <w:rsid w:val="00251A1F"/>
    <w:rsid w:val="0026060A"/>
    <w:rsid w:val="0026584D"/>
    <w:rsid w:val="002677D7"/>
    <w:rsid w:val="002709CA"/>
    <w:rsid w:val="00271689"/>
    <w:rsid w:val="00274581"/>
    <w:rsid w:val="002778C2"/>
    <w:rsid w:val="00280CED"/>
    <w:rsid w:val="00280E21"/>
    <w:rsid w:val="002843DE"/>
    <w:rsid w:val="00291DBD"/>
    <w:rsid w:val="002940A6"/>
    <w:rsid w:val="002942E1"/>
    <w:rsid w:val="00296814"/>
    <w:rsid w:val="0029684E"/>
    <w:rsid w:val="00297504"/>
    <w:rsid w:val="002A0B9F"/>
    <w:rsid w:val="002A5F37"/>
    <w:rsid w:val="002B0BFA"/>
    <w:rsid w:val="002B25D7"/>
    <w:rsid w:val="002B79C5"/>
    <w:rsid w:val="002D024A"/>
    <w:rsid w:val="002D044D"/>
    <w:rsid w:val="002D1945"/>
    <w:rsid w:val="002D41CD"/>
    <w:rsid w:val="002D44CA"/>
    <w:rsid w:val="002D6F36"/>
    <w:rsid w:val="002D7C96"/>
    <w:rsid w:val="002E155D"/>
    <w:rsid w:val="002E3CF4"/>
    <w:rsid w:val="002E6985"/>
    <w:rsid w:val="002F0DB5"/>
    <w:rsid w:val="002F3299"/>
    <w:rsid w:val="002F5CBA"/>
    <w:rsid w:val="00304EFF"/>
    <w:rsid w:val="00316218"/>
    <w:rsid w:val="003201BA"/>
    <w:rsid w:val="00321D95"/>
    <w:rsid w:val="00323F24"/>
    <w:rsid w:val="003344D8"/>
    <w:rsid w:val="0034598F"/>
    <w:rsid w:val="00351906"/>
    <w:rsid w:val="00351CDC"/>
    <w:rsid w:val="00356048"/>
    <w:rsid w:val="00361063"/>
    <w:rsid w:val="00382B1C"/>
    <w:rsid w:val="00383FCA"/>
    <w:rsid w:val="0038471B"/>
    <w:rsid w:val="0038659B"/>
    <w:rsid w:val="00386782"/>
    <w:rsid w:val="003870D2"/>
    <w:rsid w:val="003943A7"/>
    <w:rsid w:val="00395C50"/>
    <w:rsid w:val="003A2B6E"/>
    <w:rsid w:val="003A32D4"/>
    <w:rsid w:val="003A5154"/>
    <w:rsid w:val="003A5D6D"/>
    <w:rsid w:val="003A6402"/>
    <w:rsid w:val="003A7B9B"/>
    <w:rsid w:val="003B49AA"/>
    <w:rsid w:val="003C329B"/>
    <w:rsid w:val="003C77F9"/>
    <w:rsid w:val="003D0741"/>
    <w:rsid w:val="003D149B"/>
    <w:rsid w:val="003D32A9"/>
    <w:rsid w:val="003D5091"/>
    <w:rsid w:val="003D6E81"/>
    <w:rsid w:val="003F0A2B"/>
    <w:rsid w:val="003F177B"/>
    <w:rsid w:val="003F34E4"/>
    <w:rsid w:val="003F3EC7"/>
    <w:rsid w:val="003F51D7"/>
    <w:rsid w:val="003F68BA"/>
    <w:rsid w:val="00411200"/>
    <w:rsid w:val="00424C60"/>
    <w:rsid w:val="00426F8D"/>
    <w:rsid w:val="004501CA"/>
    <w:rsid w:val="004513E8"/>
    <w:rsid w:val="00454A8A"/>
    <w:rsid w:val="004563BE"/>
    <w:rsid w:val="004660AA"/>
    <w:rsid w:val="004662A3"/>
    <w:rsid w:val="00466F09"/>
    <w:rsid w:val="004837C6"/>
    <w:rsid w:val="00484E06"/>
    <w:rsid w:val="00486F04"/>
    <w:rsid w:val="00492CA6"/>
    <w:rsid w:val="004A1BC6"/>
    <w:rsid w:val="004A78A7"/>
    <w:rsid w:val="004C3705"/>
    <w:rsid w:val="004C4F7C"/>
    <w:rsid w:val="004D4386"/>
    <w:rsid w:val="004D665D"/>
    <w:rsid w:val="004E504A"/>
    <w:rsid w:val="004E6B32"/>
    <w:rsid w:val="004E70B9"/>
    <w:rsid w:val="004F5B71"/>
    <w:rsid w:val="00513917"/>
    <w:rsid w:val="00517EA8"/>
    <w:rsid w:val="00526F30"/>
    <w:rsid w:val="00527B1C"/>
    <w:rsid w:val="005406FF"/>
    <w:rsid w:val="00547B69"/>
    <w:rsid w:val="0055768F"/>
    <w:rsid w:val="005711F6"/>
    <w:rsid w:val="00585A68"/>
    <w:rsid w:val="00591BA2"/>
    <w:rsid w:val="005A0624"/>
    <w:rsid w:val="005A1DAC"/>
    <w:rsid w:val="005C280F"/>
    <w:rsid w:val="005C64B8"/>
    <w:rsid w:val="005D7F5B"/>
    <w:rsid w:val="005E05DB"/>
    <w:rsid w:val="005E7EE1"/>
    <w:rsid w:val="005F3620"/>
    <w:rsid w:val="005F3EB6"/>
    <w:rsid w:val="005F5247"/>
    <w:rsid w:val="005F7834"/>
    <w:rsid w:val="00602F44"/>
    <w:rsid w:val="00604DB0"/>
    <w:rsid w:val="00611096"/>
    <w:rsid w:val="006156DB"/>
    <w:rsid w:val="00622CD2"/>
    <w:rsid w:val="00625B84"/>
    <w:rsid w:val="0063436B"/>
    <w:rsid w:val="0063529B"/>
    <w:rsid w:val="006356DE"/>
    <w:rsid w:val="00644BB7"/>
    <w:rsid w:val="0065168F"/>
    <w:rsid w:val="00651D5C"/>
    <w:rsid w:val="00653C70"/>
    <w:rsid w:val="00657138"/>
    <w:rsid w:val="00663FEC"/>
    <w:rsid w:val="006707B0"/>
    <w:rsid w:val="00675248"/>
    <w:rsid w:val="0067675C"/>
    <w:rsid w:val="006817D3"/>
    <w:rsid w:val="00682C93"/>
    <w:rsid w:val="0068735D"/>
    <w:rsid w:val="00687F2C"/>
    <w:rsid w:val="006A128E"/>
    <w:rsid w:val="006A2D1E"/>
    <w:rsid w:val="006B2D36"/>
    <w:rsid w:val="006B51C2"/>
    <w:rsid w:val="006B7C63"/>
    <w:rsid w:val="006C3931"/>
    <w:rsid w:val="006C4F01"/>
    <w:rsid w:val="006C61C8"/>
    <w:rsid w:val="006D1A6B"/>
    <w:rsid w:val="006D7D76"/>
    <w:rsid w:val="006E0DB2"/>
    <w:rsid w:val="006E72EC"/>
    <w:rsid w:val="006F0DAB"/>
    <w:rsid w:val="006F323A"/>
    <w:rsid w:val="006F4039"/>
    <w:rsid w:val="007003D8"/>
    <w:rsid w:val="007044E1"/>
    <w:rsid w:val="00707A0B"/>
    <w:rsid w:val="00707FE2"/>
    <w:rsid w:val="00712B59"/>
    <w:rsid w:val="007135C9"/>
    <w:rsid w:val="00717E66"/>
    <w:rsid w:val="00727785"/>
    <w:rsid w:val="0073322B"/>
    <w:rsid w:val="00734A6B"/>
    <w:rsid w:val="007447B6"/>
    <w:rsid w:val="00745C5D"/>
    <w:rsid w:val="00754EDB"/>
    <w:rsid w:val="007601B4"/>
    <w:rsid w:val="0076115F"/>
    <w:rsid w:val="00765A17"/>
    <w:rsid w:val="00767F73"/>
    <w:rsid w:val="00777621"/>
    <w:rsid w:val="00780E78"/>
    <w:rsid w:val="007857EC"/>
    <w:rsid w:val="007A3AB7"/>
    <w:rsid w:val="007C0E1D"/>
    <w:rsid w:val="007C380F"/>
    <w:rsid w:val="007C5604"/>
    <w:rsid w:val="007C60D9"/>
    <w:rsid w:val="007D2627"/>
    <w:rsid w:val="007D28EA"/>
    <w:rsid w:val="007D59DE"/>
    <w:rsid w:val="007D5C1A"/>
    <w:rsid w:val="007D6F3D"/>
    <w:rsid w:val="007E0FE9"/>
    <w:rsid w:val="007E176C"/>
    <w:rsid w:val="007F1735"/>
    <w:rsid w:val="007F6FE5"/>
    <w:rsid w:val="00804AB8"/>
    <w:rsid w:val="00811E35"/>
    <w:rsid w:val="00815FC4"/>
    <w:rsid w:val="00817420"/>
    <w:rsid w:val="00823201"/>
    <w:rsid w:val="00823533"/>
    <w:rsid w:val="0083233C"/>
    <w:rsid w:val="008404A2"/>
    <w:rsid w:val="00841ABE"/>
    <w:rsid w:val="008455C9"/>
    <w:rsid w:val="00845C7A"/>
    <w:rsid w:val="00860413"/>
    <w:rsid w:val="00861336"/>
    <w:rsid w:val="00863309"/>
    <w:rsid w:val="008638B2"/>
    <w:rsid w:val="0086650E"/>
    <w:rsid w:val="00867BC2"/>
    <w:rsid w:val="00867D90"/>
    <w:rsid w:val="00875E3B"/>
    <w:rsid w:val="00887407"/>
    <w:rsid w:val="00890A11"/>
    <w:rsid w:val="00896890"/>
    <w:rsid w:val="008A1BDF"/>
    <w:rsid w:val="008B085F"/>
    <w:rsid w:val="008B59DD"/>
    <w:rsid w:val="008B76ED"/>
    <w:rsid w:val="008B7967"/>
    <w:rsid w:val="008B7C50"/>
    <w:rsid w:val="008C3036"/>
    <w:rsid w:val="008C38E3"/>
    <w:rsid w:val="008C3DC6"/>
    <w:rsid w:val="008C54C0"/>
    <w:rsid w:val="008C6AE1"/>
    <w:rsid w:val="008E30A2"/>
    <w:rsid w:val="008E593B"/>
    <w:rsid w:val="008F0908"/>
    <w:rsid w:val="008F7756"/>
    <w:rsid w:val="008F7CE6"/>
    <w:rsid w:val="00901358"/>
    <w:rsid w:val="009045ED"/>
    <w:rsid w:val="00905797"/>
    <w:rsid w:val="009061BA"/>
    <w:rsid w:val="009101FE"/>
    <w:rsid w:val="00912216"/>
    <w:rsid w:val="009144B9"/>
    <w:rsid w:val="00915297"/>
    <w:rsid w:val="009308FD"/>
    <w:rsid w:val="00934973"/>
    <w:rsid w:val="00936663"/>
    <w:rsid w:val="00936726"/>
    <w:rsid w:val="00936996"/>
    <w:rsid w:val="00954964"/>
    <w:rsid w:val="00962B1A"/>
    <w:rsid w:val="00964926"/>
    <w:rsid w:val="00972418"/>
    <w:rsid w:val="009728E1"/>
    <w:rsid w:val="009747B4"/>
    <w:rsid w:val="00975467"/>
    <w:rsid w:val="009774ED"/>
    <w:rsid w:val="0098404D"/>
    <w:rsid w:val="00990D0A"/>
    <w:rsid w:val="00991575"/>
    <w:rsid w:val="00997767"/>
    <w:rsid w:val="00997A55"/>
    <w:rsid w:val="009A44AA"/>
    <w:rsid w:val="009A7D23"/>
    <w:rsid w:val="009B013E"/>
    <w:rsid w:val="009B7981"/>
    <w:rsid w:val="009C095C"/>
    <w:rsid w:val="009C3F22"/>
    <w:rsid w:val="009C765C"/>
    <w:rsid w:val="009E3D99"/>
    <w:rsid w:val="009F6E99"/>
    <w:rsid w:val="00A147AA"/>
    <w:rsid w:val="00A23EB3"/>
    <w:rsid w:val="00A2646F"/>
    <w:rsid w:val="00A27329"/>
    <w:rsid w:val="00A33D73"/>
    <w:rsid w:val="00A345A0"/>
    <w:rsid w:val="00A36403"/>
    <w:rsid w:val="00A43045"/>
    <w:rsid w:val="00A47A3A"/>
    <w:rsid w:val="00A536C7"/>
    <w:rsid w:val="00A610A5"/>
    <w:rsid w:val="00A64014"/>
    <w:rsid w:val="00A66755"/>
    <w:rsid w:val="00A80F18"/>
    <w:rsid w:val="00A83D09"/>
    <w:rsid w:val="00A86DF2"/>
    <w:rsid w:val="00A9023F"/>
    <w:rsid w:val="00A9052D"/>
    <w:rsid w:val="00A90F18"/>
    <w:rsid w:val="00A913C8"/>
    <w:rsid w:val="00A945BA"/>
    <w:rsid w:val="00A979C3"/>
    <w:rsid w:val="00AA4E04"/>
    <w:rsid w:val="00AA6CF1"/>
    <w:rsid w:val="00AA7054"/>
    <w:rsid w:val="00AB0486"/>
    <w:rsid w:val="00AB0907"/>
    <w:rsid w:val="00AB1616"/>
    <w:rsid w:val="00AB5900"/>
    <w:rsid w:val="00AB6FDF"/>
    <w:rsid w:val="00AB70D6"/>
    <w:rsid w:val="00AC1BBE"/>
    <w:rsid w:val="00AD0060"/>
    <w:rsid w:val="00AD53B2"/>
    <w:rsid w:val="00AE17D6"/>
    <w:rsid w:val="00AE211E"/>
    <w:rsid w:val="00AE2943"/>
    <w:rsid w:val="00AE54DB"/>
    <w:rsid w:val="00AF1A75"/>
    <w:rsid w:val="00AF3F23"/>
    <w:rsid w:val="00B125FD"/>
    <w:rsid w:val="00B2166D"/>
    <w:rsid w:val="00B23A35"/>
    <w:rsid w:val="00B2428C"/>
    <w:rsid w:val="00B3203A"/>
    <w:rsid w:val="00B4306D"/>
    <w:rsid w:val="00B446CF"/>
    <w:rsid w:val="00B447BF"/>
    <w:rsid w:val="00B45545"/>
    <w:rsid w:val="00B469F8"/>
    <w:rsid w:val="00B473AE"/>
    <w:rsid w:val="00B474A5"/>
    <w:rsid w:val="00B51483"/>
    <w:rsid w:val="00B52F5D"/>
    <w:rsid w:val="00B6118F"/>
    <w:rsid w:val="00B62EDE"/>
    <w:rsid w:val="00B637C0"/>
    <w:rsid w:val="00B6677B"/>
    <w:rsid w:val="00B66BA0"/>
    <w:rsid w:val="00B71572"/>
    <w:rsid w:val="00B72C8E"/>
    <w:rsid w:val="00B810E7"/>
    <w:rsid w:val="00B841C3"/>
    <w:rsid w:val="00B846CA"/>
    <w:rsid w:val="00BA14CB"/>
    <w:rsid w:val="00BB09DE"/>
    <w:rsid w:val="00BB48C8"/>
    <w:rsid w:val="00BC01E9"/>
    <w:rsid w:val="00BC0EC1"/>
    <w:rsid w:val="00BC352A"/>
    <w:rsid w:val="00BC37CC"/>
    <w:rsid w:val="00BD01CF"/>
    <w:rsid w:val="00BD42DF"/>
    <w:rsid w:val="00BD56D7"/>
    <w:rsid w:val="00BE3FEB"/>
    <w:rsid w:val="00BF02B6"/>
    <w:rsid w:val="00BF35FE"/>
    <w:rsid w:val="00BF3E82"/>
    <w:rsid w:val="00BF5C99"/>
    <w:rsid w:val="00C073E8"/>
    <w:rsid w:val="00C10AD8"/>
    <w:rsid w:val="00C11B0E"/>
    <w:rsid w:val="00C16D79"/>
    <w:rsid w:val="00C34014"/>
    <w:rsid w:val="00C356FF"/>
    <w:rsid w:val="00C36D5E"/>
    <w:rsid w:val="00C36FCA"/>
    <w:rsid w:val="00C41983"/>
    <w:rsid w:val="00C42BD9"/>
    <w:rsid w:val="00C54B7D"/>
    <w:rsid w:val="00C62E84"/>
    <w:rsid w:val="00C67684"/>
    <w:rsid w:val="00CA4FFA"/>
    <w:rsid w:val="00CB043C"/>
    <w:rsid w:val="00CB16A5"/>
    <w:rsid w:val="00CB44D2"/>
    <w:rsid w:val="00CB4570"/>
    <w:rsid w:val="00CB4924"/>
    <w:rsid w:val="00CC209A"/>
    <w:rsid w:val="00CD096B"/>
    <w:rsid w:val="00CD2315"/>
    <w:rsid w:val="00CD4D40"/>
    <w:rsid w:val="00CD4F14"/>
    <w:rsid w:val="00CE4953"/>
    <w:rsid w:val="00CF2C08"/>
    <w:rsid w:val="00CF78D4"/>
    <w:rsid w:val="00D13462"/>
    <w:rsid w:val="00D2536B"/>
    <w:rsid w:val="00D26804"/>
    <w:rsid w:val="00D27462"/>
    <w:rsid w:val="00D34B9A"/>
    <w:rsid w:val="00D34FF1"/>
    <w:rsid w:val="00D35BF1"/>
    <w:rsid w:val="00D43797"/>
    <w:rsid w:val="00D43C19"/>
    <w:rsid w:val="00D4448B"/>
    <w:rsid w:val="00D44AED"/>
    <w:rsid w:val="00D52FD3"/>
    <w:rsid w:val="00D558DB"/>
    <w:rsid w:val="00D607DB"/>
    <w:rsid w:val="00D613C8"/>
    <w:rsid w:val="00D638FB"/>
    <w:rsid w:val="00D64923"/>
    <w:rsid w:val="00D66EDB"/>
    <w:rsid w:val="00D678AB"/>
    <w:rsid w:val="00DA11DC"/>
    <w:rsid w:val="00DA153F"/>
    <w:rsid w:val="00DA4281"/>
    <w:rsid w:val="00DA79F8"/>
    <w:rsid w:val="00DB5DAF"/>
    <w:rsid w:val="00DC22E2"/>
    <w:rsid w:val="00DC48F2"/>
    <w:rsid w:val="00DC68B3"/>
    <w:rsid w:val="00DD0842"/>
    <w:rsid w:val="00DE7B3B"/>
    <w:rsid w:val="00E15F7E"/>
    <w:rsid w:val="00E209B7"/>
    <w:rsid w:val="00E25A33"/>
    <w:rsid w:val="00E3160F"/>
    <w:rsid w:val="00E3685D"/>
    <w:rsid w:val="00E40AF5"/>
    <w:rsid w:val="00E46E9F"/>
    <w:rsid w:val="00E54961"/>
    <w:rsid w:val="00E57091"/>
    <w:rsid w:val="00E634EC"/>
    <w:rsid w:val="00E674FA"/>
    <w:rsid w:val="00E71DB4"/>
    <w:rsid w:val="00E74671"/>
    <w:rsid w:val="00E75FA0"/>
    <w:rsid w:val="00E77D4E"/>
    <w:rsid w:val="00E85A20"/>
    <w:rsid w:val="00E877EA"/>
    <w:rsid w:val="00E90703"/>
    <w:rsid w:val="00E968AF"/>
    <w:rsid w:val="00E97A24"/>
    <w:rsid w:val="00EA3E2E"/>
    <w:rsid w:val="00EB4345"/>
    <w:rsid w:val="00EB4AAF"/>
    <w:rsid w:val="00EC289D"/>
    <w:rsid w:val="00EC3DE2"/>
    <w:rsid w:val="00ED2773"/>
    <w:rsid w:val="00ED4B06"/>
    <w:rsid w:val="00ED5CC6"/>
    <w:rsid w:val="00EE0608"/>
    <w:rsid w:val="00EE1270"/>
    <w:rsid w:val="00EE15BB"/>
    <w:rsid w:val="00EF187D"/>
    <w:rsid w:val="00EF4ADF"/>
    <w:rsid w:val="00EF7977"/>
    <w:rsid w:val="00F0011A"/>
    <w:rsid w:val="00F11A9A"/>
    <w:rsid w:val="00F15F7A"/>
    <w:rsid w:val="00F17F7A"/>
    <w:rsid w:val="00F248B1"/>
    <w:rsid w:val="00F273F4"/>
    <w:rsid w:val="00F3498F"/>
    <w:rsid w:val="00F35443"/>
    <w:rsid w:val="00F447B1"/>
    <w:rsid w:val="00F467A7"/>
    <w:rsid w:val="00F47FF2"/>
    <w:rsid w:val="00F6461B"/>
    <w:rsid w:val="00F657CE"/>
    <w:rsid w:val="00F66DF0"/>
    <w:rsid w:val="00F67880"/>
    <w:rsid w:val="00F74F52"/>
    <w:rsid w:val="00F80320"/>
    <w:rsid w:val="00F868BC"/>
    <w:rsid w:val="00F87FBE"/>
    <w:rsid w:val="00F93C73"/>
    <w:rsid w:val="00F94CA7"/>
    <w:rsid w:val="00FA4BE7"/>
    <w:rsid w:val="00FA5F17"/>
    <w:rsid w:val="00FB0976"/>
    <w:rsid w:val="00FB2620"/>
    <w:rsid w:val="00FB4906"/>
    <w:rsid w:val="00FB783B"/>
    <w:rsid w:val="00FB7F54"/>
    <w:rsid w:val="00FC22AE"/>
    <w:rsid w:val="00FD0333"/>
    <w:rsid w:val="00FD0D7F"/>
    <w:rsid w:val="00FD409E"/>
    <w:rsid w:val="00FE0E85"/>
    <w:rsid w:val="00FE2FCA"/>
    <w:rsid w:val="00FF103E"/>
    <w:rsid w:val="00FF1E1C"/>
    <w:rsid w:val="00FF2750"/>
    <w:rsid w:val="00FF353B"/>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97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paragraph" w:styleId="HTMLncedenBiimlendirilmi">
    <w:name w:val="HTML Preformatted"/>
    <w:basedOn w:val="Normal"/>
    <w:link w:val="HTMLncedenBiimlendirilmiChar"/>
    <w:uiPriority w:val="99"/>
    <w:semiHidden/>
    <w:unhideWhenUsed/>
    <w:rsid w:val="005A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A0624"/>
    <w:rPr>
      <w:rFonts w:ascii="Courier New" w:eastAsia="Times New Roman" w:hAnsi="Courier New" w:cs="Courier New"/>
      <w:sz w:val="20"/>
      <w:szCs w:val="20"/>
      <w:lang w:val="tr-TR" w:eastAsia="tr-TR"/>
    </w:rPr>
  </w:style>
  <w:style w:type="character" w:customStyle="1" w:styleId="y2iqfc">
    <w:name w:val="y2iqfc"/>
    <w:basedOn w:val="VarsaylanParagrafYazTipi"/>
    <w:rsid w:val="005A0624"/>
  </w:style>
  <w:style w:type="character" w:styleId="zmlenmeyenBahsetme">
    <w:name w:val="Unresolved Mention"/>
    <w:basedOn w:val="VarsaylanParagrafYazTipi"/>
    <w:uiPriority w:val="99"/>
    <w:semiHidden/>
    <w:unhideWhenUsed/>
    <w:rsid w:val="001F32E0"/>
    <w:rPr>
      <w:color w:val="605E5C"/>
      <w:shd w:val="clear" w:color="auto" w:fill="E1DFDD"/>
    </w:rPr>
  </w:style>
  <w:style w:type="character" w:customStyle="1" w:styleId="Balk1Char">
    <w:name w:val="Başlık 1 Char"/>
    <w:basedOn w:val="VarsaylanParagrafYazTipi"/>
    <w:link w:val="Balk1"/>
    <w:uiPriority w:val="9"/>
    <w:rsid w:val="00975467"/>
    <w:rPr>
      <w:rFonts w:asciiTheme="majorHAnsi" w:eastAsiaTheme="majorEastAsia" w:hAnsiTheme="majorHAnsi" w:cstheme="majorBidi"/>
      <w:color w:val="2E74B5"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119960828">
      <w:bodyDiv w:val="1"/>
      <w:marLeft w:val="0"/>
      <w:marRight w:val="0"/>
      <w:marTop w:val="0"/>
      <w:marBottom w:val="0"/>
      <w:divBdr>
        <w:top w:val="none" w:sz="0" w:space="0" w:color="auto"/>
        <w:left w:val="none" w:sz="0" w:space="0" w:color="auto"/>
        <w:bottom w:val="none" w:sz="0" w:space="0" w:color="auto"/>
        <w:right w:val="none" w:sz="0" w:space="0" w:color="auto"/>
      </w:divBdr>
    </w:div>
    <w:div w:id="141167878">
      <w:bodyDiv w:val="1"/>
      <w:marLeft w:val="0"/>
      <w:marRight w:val="0"/>
      <w:marTop w:val="0"/>
      <w:marBottom w:val="0"/>
      <w:divBdr>
        <w:top w:val="none" w:sz="0" w:space="0" w:color="auto"/>
        <w:left w:val="none" w:sz="0" w:space="0" w:color="auto"/>
        <w:bottom w:val="none" w:sz="0" w:space="0" w:color="auto"/>
        <w:right w:val="none" w:sz="0" w:space="0" w:color="auto"/>
      </w:divBdr>
    </w:div>
    <w:div w:id="217978728">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3033051">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23598325">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80641949">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632216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koleksiyon/kutahya-cini-ve-seramikleri-koleksiyonu/3" TargetMode="External"/><Relationship Id="rId13" Type="http://schemas.openxmlformats.org/officeDocument/2006/relationships/hyperlink" Target="mailto:damla.pince@peramuzesi.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psiyon@peramuzesi.org.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eramuzesi.org.tr/etkinlik/ustalarin-izinde/6476" TargetMode="External"/><Relationship Id="rId4" Type="http://schemas.openxmlformats.org/officeDocument/2006/relationships/settings" Target="settings.xml"/><Relationship Id="rId9" Type="http://schemas.openxmlformats.org/officeDocument/2006/relationships/hyperlink" Target="https://www.peramuzesi.org.tr/sergi/kahve-molasi/16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C71A3-36D0-46B3-89B0-F2A099BF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465</Words>
  <Characters>2653</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31</cp:revision>
  <dcterms:created xsi:type="dcterms:W3CDTF">2023-12-01T12:40:00Z</dcterms:created>
  <dcterms:modified xsi:type="dcterms:W3CDTF">2024-12-06T13:28:00Z</dcterms:modified>
</cp:coreProperties>
</file>